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533" w:rsidRPr="005E5901" w:rsidRDefault="000E1533">
      <w:pPr>
        <w:pStyle w:val="1"/>
        <w:spacing w:beforeAutospacing="0" w:after="0" w:afterAutospacing="0" w:line="360" w:lineRule="exact"/>
        <w:ind w:firstLineChars="200" w:firstLine="422"/>
        <w:jc w:val="center"/>
        <w:outlineLvl w:val="0"/>
        <w:rPr>
          <w:rFonts w:ascii="Times New Roman" w:eastAsiaTheme="minorEastAsia" w:hAnsi="Times New Roman" w:cs="Times New Roman"/>
          <w:b/>
          <w:color w:val="000000"/>
          <w:sz w:val="21"/>
          <w:szCs w:val="21"/>
        </w:rPr>
      </w:pPr>
    </w:p>
    <w:p w:rsidR="00997A3F" w:rsidRDefault="002455CA" w:rsidP="00146757">
      <w:pPr>
        <w:pStyle w:val="1"/>
        <w:spacing w:line="360" w:lineRule="exact"/>
        <w:ind w:firstLineChars="200" w:firstLine="422"/>
        <w:jc w:val="center"/>
        <w:outlineLvl w:val="0"/>
        <w:rPr>
          <w:rFonts w:ascii="Times New Roman" w:eastAsiaTheme="minorEastAsia" w:hAnsiTheme="minorEastAsia" w:cs="Times New Roman"/>
          <w:b/>
          <w:color w:val="000000"/>
          <w:sz w:val="21"/>
          <w:szCs w:val="21"/>
        </w:rPr>
      </w:pPr>
      <w:r w:rsidRPr="00382A8C">
        <w:rPr>
          <w:rFonts w:ascii="Times New Roman" w:eastAsiaTheme="minorEastAsia" w:hAnsiTheme="minorEastAsia" w:cs="Times New Roman"/>
          <w:b/>
          <w:color w:val="000000"/>
          <w:sz w:val="21"/>
          <w:szCs w:val="21"/>
        </w:rPr>
        <w:t>湖州南浔长银</w:t>
      </w:r>
      <w:proofErr w:type="gramStart"/>
      <w:r w:rsidRPr="00382A8C">
        <w:rPr>
          <w:rFonts w:ascii="Times New Roman" w:eastAsiaTheme="minorEastAsia" w:hAnsiTheme="minorEastAsia" w:cs="Times New Roman"/>
          <w:b/>
          <w:color w:val="000000"/>
          <w:sz w:val="21"/>
          <w:szCs w:val="21"/>
        </w:rPr>
        <w:t>特材科技</w:t>
      </w:r>
      <w:proofErr w:type="gramEnd"/>
      <w:r w:rsidRPr="00382A8C">
        <w:rPr>
          <w:rFonts w:ascii="Times New Roman" w:eastAsiaTheme="minorEastAsia" w:hAnsiTheme="minorEastAsia" w:cs="Times New Roman"/>
          <w:b/>
          <w:color w:val="000000"/>
          <w:sz w:val="21"/>
          <w:szCs w:val="21"/>
        </w:rPr>
        <w:t>有限公司年产</w:t>
      </w:r>
      <w:r w:rsidRPr="00382A8C">
        <w:rPr>
          <w:rFonts w:ascii="Times New Roman" w:eastAsiaTheme="minorEastAsia" w:hAnsiTheme="minorEastAsia" w:cs="Times New Roman" w:hint="eastAsia"/>
          <w:b/>
          <w:color w:val="000000"/>
          <w:sz w:val="21"/>
          <w:szCs w:val="21"/>
        </w:rPr>
        <w:t>5200</w:t>
      </w:r>
      <w:r w:rsidRPr="00382A8C">
        <w:rPr>
          <w:rFonts w:ascii="Times New Roman" w:eastAsiaTheme="minorEastAsia" w:hAnsiTheme="minorEastAsia" w:cs="Times New Roman"/>
          <w:b/>
          <w:color w:val="000000"/>
          <w:sz w:val="21"/>
          <w:szCs w:val="21"/>
        </w:rPr>
        <w:t>吨不锈钢管</w:t>
      </w:r>
      <w:r w:rsidRPr="00382A8C">
        <w:rPr>
          <w:rFonts w:ascii="Times New Roman" w:eastAsiaTheme="minorEastAsia" w:hAnsiTheme="minorEastAsia" w:cs="Times New Roman" w:hint="eastAsia"/>
          <w:b/>
          <w:color w:val="000000"/>
          <w:sz w:val="21"/>
          <w:szCs w:val="21"/>
        </w:rPr>
        <w:t>（一期）</w:t>
      </w:r>
      <w:r w:rsidRPr="00382A8C">
        <w:rPr>
          <w:rFonts w:ascii="Times New Roman" w:eastAsiaTheme="minorEastAsia" w:hAnsiTheme="minorEastAsia" w:cs="Times New Roman"/>
          <w:b/>
          <w:color w:val="000000"/>
          <w:sz w:val="21"/>
          <w:szCs w:val="21"/>
        </w:rPr>
        <w:t>项目以及年产</w:t>
      </w:r>
      <w:r w:rsidRPr="00382A8C">
        <w:rPr>
          <w:rFonts w:ascii="Times New Roman" w:eastAsiaTheme="minorEastAsia" w:hAnsiTheme="minorEastAsia" w:cs="Times New Roman" w:hint="eastAsia"/>
          <w:b/>
          <w:color w:val="000000"/>
          <w:sz w:val="21"/>
          <w:szCs w:val="21"/>
        </w:rPr>
        <w:t>5200</w:t>
      </w:r>
      <w:r w:rsidRPr="00382A8C">
        <w:rPr>
          <w:rFonts w:ascii="Times New Roman" w:eastAsiaTheme="minorEastAsia" w:hAnsiTheme="minorEastAsia" w:cs="Times New Roman"/>
          <w:b/>
          <w:color w:val="000000"/>
          <w:sz w:val="21"/>
          <w:szCs w:val="21"/>
        </w:rPr>
        <w:t>吨不锈钢管</w:t>
      </w:r>
      <w:r w:rsidRPr="00382A8C">
        <w:rPr>
          <w:rFonts w:ascii="Times New Roman" w:eastAsiaTheme="minorEastAsia" w:hAnsiTheme="minorEastAsia" w:cs="Times New Roman" w:hint="eastAsia"/>
          <w:b/>
          <w:color w:val="000000"/>
          <w:sz w:val="21"/>
          <w:szCs w:val="21"/>
        </w:rPr>
        <w:t>（二期）</w:t>
      </w:r>
      <w:r w:rsidRPr="00382A8C">
        <w:rPr>
          <w:rFonts w:ascii="Times New Roman" w:eastAsiaTheme="minorEastAsia" w:hAnsiTheme="minorEastAsia" w:cs="Times New Roman"/>
          <w:b/>
          <w:color w:val="000000"/>
          <w:sz w:val="21"/>
          <w:szCs w:val="21"/>
        </w:rPr>
        <w:t>项目</w:t>
      </w:r>
    </w:p>
    <w:p w:rsidR="000E1533" w:rsidRPr="005E5901" w:rsidRDefault="00997A3F" w:rsidP="00363417">
      <w:pPr>
        <w:pStyle w:val="1"/>
        <w:spacing w:beforeAutospacing="0" w:after="0" w:afterAutospacing="0" w:line="360" w:lineRule="exact"/>
        <w:ind w:firstLineChars="200" w:firstLine="422"/>
        <w:jc w:val="center"/>
        <w:outlineLvl w:val="0"/>
        <w:rPr>
          <w:rFonts w:ascii="Times New Roman" w:eastAsiaTheme="minorEastAsia" w:hAnsi="Times New Roman" w:cs="Times New Roman"/>
          <w:b/>
          <w:color w:val="000000"/>
          <w:sz w:val="21"/>
          <w:szCs w:val="21"/>
        </w:rPr>
      </w:pPr>
      <w:r>
        <w:rPr>
          <w:rFonts w:ascii="Times New Roman" w:eastAsiaTheme="minorEastAsia" w:hAnsiTheme="minorEastAsia" w:cs="Times New Roman" w:hint="eastAsia"/>
          <w:b/>
          <w:color w:val="000000"/>
          <w:sz w:val="21"/>
          <w:szCs w:val="21"/>
        </w:rPr>
        <w:t>废水</w:t>
      </w:r>
      <w:r w:rsidR="00146757">
        <w:rPr>
          <w:rFonts w:ascii="Times New Roman" w:eastAsiaTheme="minorEastAsia" w:hAnsiTheme="minorEastAsia" w:cs="Times New Roman" w:hint="eastAsia"/>
          <w:b/>
          <w:color w:val="000000"/>
          <w:sz w:val="21"/>
          <w:szCs w:val="21"/>
        </w:rPr>
        <w:t>、</w:t>
      </w:r>
      <w:r>
        <w:rPr>
          <w:rFonts w:ascii="Times New Roman" w:eastAsiaTheme="minorEastAsia" w:hAnsiTheme="minorEastAsia" w:cs="Times New Roman" w:hint="eastAsia"/>
          <w:b/>
          <w:color w:val="000000"/>
          <w:sz w:val="21"/>
          <w:szCs w:val="21"/>
        </w:rPr>
        <w:t>废气</w:t>
      </w:r>
      <w:r w:rsidR="00146757">
        <w:rPr>
          <w:rFonts w:ascii="Times New Roman" w:eastAsiaTheme="minorEastAsia" w:hAnsiTheme="minorEastAsia" w:cs="Times New Roman" w:hint="eastAsia"/>
          <w:b/>
          <w:color w:val="000000"/>
          <w:sz w:val="21"/>
          <w:szCs w:val="21"/>
        </w:rPr>
        <w:t>、固废</w:t>
      </w:r>
      <w:r>
        <w:rPr>
          <w:rFonts w:ascii="Times New Roman" w:eastAsiaTheme="minorEastAsia" w:hAnsiTheme="minorEastAsia" w:cs="Times New Roman" w:hint="eastAsia"/>
          <w:b/>
          <w:color w:val="000000"/>
          <w:sz w:val="21"/>
          <w:szCs w:val="21"/>
        </w:rPr>
        <w:t>环保</w:t>
      </w:r>
      <w:r>
        <w:rPr>
          <w:rFonts w:ascii="Times New Roman" w:eastAsiaTheme="minorEastAsia" w:hAnsiTheme="minorEastAsia" w:cs="Times New Roman"/>
          <w:b/>
          <w:color w:val="000000"/>
          <w:sz w:val="21"/>
          <w:szCs w:val="21"/>
        </w:rPr>
        <w:t>设施竣工验收公示</w:t>
      </w:r>
    </w:p>
    <w:p w:rsidR="000E1533" w:rsidRPr="005E5901" w:rsidRDefault="000E1533">
      <w:pPr>
        <w:pStyle w:val="1"/>
        <w:spacing w:beforeAutospacing="0" w:after="0" w:afterAutospacing="0" w:line="360" w:lineRule="exact"/>
        <w:ind w:firstLineChars="200" w:firstLine="420"/>
        <w:jc w:val="both"/>
        <w:outlineLvl w:val="0"/>
        <w:rPr>
          <w:rFonts w:ascii="Times New Roman" w:eastAsiaTheme="minorEastAsia" w:hAnsi="Times New Roman" w:cs="Times New Roman"/>
          <w:color w:val="000000"/>
          <w:sz w:val="21"/>
          <w:szCs w:val="21"/>
        </w:rPr>
      </w:pPr>
    </w:p>
    <w:p w:rsidR="000E1533" w:rsidRPr="00F104E3" w:rsidRDefault="00513C5F" w:rsidP="005E5901">
      <w:pPr>
        <w:pStyle w:val="1"/>
        <w:spacing w:beforeAutospacing="0" w:after="0" w:afterAutospacing="0" w:line="360" w:lineRule="auto"/>
        <w:ind w:firstLineChars="200" w:firstLine="422"/>
        <w:jc w:val="both"/>
        <w:outlineLvl w:val="0"/>
        <w:rPr>
          <w:rFonts w:ascii="Times New Roman" w:hAnsi="Times New Roman" w:cs="Times New Roman"/>
          <w:b/>
          <w:color w:val="000000"/>
          <w:sz w:val="21"/>
          <w:szCs w:val="21"/>
        </w:rPr>
      </w:pPr>
      <w:r w:rsidRPr="00F104E3">
        <w:rPr>
          <w:rFonts w:ascii="Times New Roman" w:cs="Times New Roman"/>
          <w:b/>
          <w:color w:val="000000"/>
          <w:sz w:val="21"/>
          <w:szCs w:val="21"/>
        </w:rPr>
        <w:t>一、工程建设基本情况</w:t>
      </w:r>
    </w:p>
    <w:p w:rsidR="000E1533" w:rsidRPr="00F104E3" w:rsidRDefault="00513C5F" w:rsidP="005E5901">
      <w:pPr>
        <w:pStyle w:val="1"/>
        <w:spacing w:beforeAutospacing="0" w:after="0" w:afterAutospacing="0" w:line="360" w:lineRule="auto"/>
        <w:ind w:firstLineChars="200" w:firstLine="420"/>
        <w:jc w:val="both"/>
        <w:outlineLvl w:val="0"/>
        <w:rPr>
          <w:rFonts w:ascii="Times New Roman" w:hAnsi="Times New Roman" w:cs="Times New Roman"/>
          <w:color w:val="000000"/>
          <w:sz w:val="21"/>
          <w:szCs w:val="21"/>
        </w:rPr>
      </w:pPr>
      <w:r w:rsidRPr="00F104E3">
        <w:rPr>
          <w:rFonts w:ascii="Times New Roman" w:cs="Times New Roman"/>
          <w:color w:val="000000"/>
          <w:sz w:val="21"/>
          <w:szCs w:val="21"/>
        </w:rPr>
        <w:t>（一）建设地点、规模、主要建设内容</w:t>
      </w:r>
    </w:p>
    <w:p w:rsidR="000E1533" w:rsidRPr="00E11688" w:rsidRDefault="002455CA" w:rsidP="00146757">
      <w:pPr>
        <w:shd w:val="clear" w:color="auto" w:fill="FFFFFF"/>
        <w:snapToGrid/>
        <w:spacing w:after="0" w:line="360" w:lineRule="auto"/>
        <w:ind w:firstLineChars="200" w:firstLine="420"/>
        <w:rPr>
          <w:rFonts w:ascii="Times New Roman" w:eastAsia="宋体" w:hAnsi="宋体" w:cs="Times New Roman"/>
          <w:color w:val="000000"/>
          <w:sz w:val="21"/>
          <w:szCs w:val="21"/>
        </w:rPr>
      </w:pPr>
      <w:r w:rsidRPr="00B56ABE">
        <w:rPr>
          <w:rFonts w:ascii="Times New Roman" w:eastAsia="宋体" w:hAnsi="宋体" w:cs="Times New Roman"/>
          <w:color w:val="000000"/>
          <w:sz w:val="21"/>
          <w:szCs w:val="21"/>
        </w:rPr>
        <w:t>湖州南浔长银</w:t>
      </w:r>
      <w:proofErr w:type="gramStart"/>
      <w:r w:rsidRPr="00B56ABE">
        <w:rPr>
          <w:rFonts w:ascii="Times New Roman" w:eastAsia="宋体" w:hAnsi="宋体" w:cs="Times New Roman"/>
          <w:color w:val="000000"/>
          <w:sz w:val="21"/>
          <w:szCs w:val="21"/>
        </w:rPr>
        <w:t>特材科技</w:t>
      </w:r>
      <w:proofErr w:type="gramEnd"/>
      <w:r w:rsidRPr="00B56ABE">
        <w:rPr>
          <w:rFonts w:ascii="Times New Roman" w:eastAsia="宋体" w:hAnsi="宋体" w:cs="Times New Roman"/>
          <w:color w:val="000000"/>
          <w:sz w:val="21"/>
          <w:szCs w:val="21"/>
        </w:rPr>
        <w:t>有限公司位于湖州市南浔区</w:t>
      </w:r>
      <w:r w:rsidRPr="00B56ABE">
        <w:rPr>
          <w:rFonts w:ascii="Times New Roman" w:eastAsia="宋体" w:hAnsi="宋体" w:cs="Times New Roman" w:hint="eastAsia"/>
          <w:color w:val="000000"/>
          <w:sz w:val="21"/>
          <w:szCs w:val="21"/>
        </w:rPr>
        <w:t>菱湖</w:t>
      </w:r>
      <w:r w:rsidRPr="00B56ABE">
        <w:rPr>
          <w:rFonts w:ascii="Times New Roman" w:eastAsia="宋体" w:hAnsi="宋体" w:cs="Times New Roman"/>
          <w:color w:val="000000"/>
          <w:sz w:val="21"/>
          <w:szCs w:val="21"/>
        </w:rPr>
        <w:t>镇工业功能区内，累计投资达到</w:t>
      </w:r>
      <w:r w:rsidRPr="00B56ABE">
        <w:rPr>
          <w:rFonts w:ascii="Times New Roman" w:eastAsia="宋体" w:hAnsi="宋体" w:cs="Times New Roman" w:hint="eastAsia"/>
          <w:color w:val="000000"/>
          <w:sz w:val="21"/>
          <w:szCs w:val="21"/>
        </w:rPr>
        <w:t>27000</w:t>
      </w:r>
      <w:r w:rsidRPr="00B56ABE">
        <w:rPr>
          <w:rFonts w:ascii="Times New Roman" w:eastAsia="宋体" w:hAnsi="宋体" w:cs="Times New Roman"/>
          <w:color w:val="000000"/>
          <w:sz w:val="21"/>
          <w:szCs w:val="21"/>
        </w:rPr>
        <w:t>万元，职工</w:t>
      </w:r>
      <w:r w:rsidRPr="00B56ABE">
        <w:rPr>
          <w:rFonts w:ascii="Times New Roman" w:eastAsia="宋体" w:hAnsi="宋体" w:cs="Times New Roman" w:hint="eastAsia"/>
          <w:color w:val="000000"/>
          <w:sz w:val="21"/>
          <w:szCs w:val="21"/>
        </w:rPr>
        <w:t>100</w:t>
      </w:r>
      <w:r w:rsidRPr="00B56ABE">
        <w:rPr>
          <w:rFonts w:ascii="Times New Roman" w:eastAsia="宋体" w:hAnsi="宋体" w:cs="Times New Roman"/>
          <w:color w:val="000000"/>
          <w:sz w:val="21"/>
          <w:szCs w:val="21"/>
        </w:rPr>
        <w:t>人，实行一班制生产，年工作日为</w:t>
      </w:r>
      <w:r w:rsidRPr="00B56ABE">
        <w:rPr>
          <w:rFonts w:ascii="Times New Roman" w:eastAsia="宋体" w:hAnsi="宋体" w:cs="Times New Roman"/>
          <w:color w:val="000000"/>
          <w:sz w:val="21"/>
          <w:szCs w:val="21"/>
        </w:rPr>
        <w:t>300</w:t>
      </w:r>
      <w:r w:rsidRPr="00B56ABE">
        <w:rPr>
          <w:rFonts w:ascii="Times New Roman" w:eastAsia="宋体" w:hAnsi="宋体" w:cs="Times New Roman"/>
          <w:color w:val="000000"/>
          <w:sz w:val="21"/>
          <w:szCs w:val="21"/>
        </w:rPr>
        <w:t>天。企业主要从事</w:t>
      </w:r>
      <w:r w:rsidRPr="00B56ABE">
        <w:rPr>
          <w:rFonts w:ascii="Times New Roman" w:eastAsia="宋体" w:hAnsi="宋体" w:cs="Times New Roman" w:hint="eastAsia"/>
          <w:color w:val="000000"/>
          <w:sz w:val="21"/>
          <w:szCs w:val="21"/>
        </w:rPr>
        <w:t>不锈钢管的生产以及销售，具有年产</w:t>
      </w:r>
      <w:r w:rsidRPr="00B56ABE">
        <w:rPr>
          <w:rFonts w:ascii="Times New Roman" w:eastAsia="宋体" w:hAnsi="宋体" w:cs="Times New Roman" w:hint="eastAsia"/>
          <w:color w:val="000000"/>
          <w:sz w:val="21"/>
          <w:szCs w:val="21"/>
        </w:rPr>
        <w:t>5200</w:t>
      </w:r>
      <w:r w:rsidRPr="00B56ABE">
        <w:rPr>
          <w:rFonts w:ascii="Times New Roman" w:eastAsia="宋体" w:hAnsi="宋体" w:cs="Times New Roman" w:hint="eastAsia"/>
          <w:color w:val="000000"/>
          <w:sz w:val="21"/>
          <w:szCs w:val="21"/>
        </w:rPr>
        <w:t>吨不锈钢管的生产能力。</w:t>
      </w:r>
    </w:p>
    <w:p w:rsidR="000E1533" w:rsidRPr="00F104E3" w:rsidRDefault="00513C5F" w:rsidP="005E5901">
      <w:pPr>
        <w:shd w:val="clear" w:color="auto" w:fill="FFFFFF"/>
        <w:snapToGrid/>
        <w:spacing w:after="0" w:line="360" w:lineRule="auto"/>
        <w:ind w:firstLineChars="200" w:firstLine="420"/>
        <w:rPr>
          <w:rFonts w:ascii="Times New Roman" w:eastAsia="宋体" w:hAnsi="Times New Roman" w:cs="Times New Roman"/>
          <w:color w:val="000000"/>
          <w:sz w:val="21"/>
          <w:szCs w:val="21"/>
        </w:rPr>
      </w:pPr>
      <w:r w:rsidRPr="00F104E3">
        <w:rPr>
          <w:rFonts w:ascii="Times New Roman" w:eastAsia="宋体" w:hAnsi="宋体" w:cs="Times New Roman"/>
          <w:color w:val="000000"/>
          <w:sz w:val="21"/>
          <w:szCs w:val="21"/>
        </w:rPr>
        <w:t>（二）建设过程及环保审批情况</w:t>
      </w:r>
    </w:p>
    <w:p w:rsidR="002455CA" w:rsidRPr="00F104E3" w:rsidRDefault="002455CA" w:rsidP="002455CA">
      <w:pPr>
        <w:shd w:val="clear" w:color="auto" w:fill="FFFFFF"/>
        <w:snapToGrid/>
        <w:spacing w:after="0" w:line="360" w:lineRule="auto"/>
        <w:ind w:firstLineChars="200" w:firstLine="420"/>
        <w:rPr>
          <w:rFonts w:ascii="Times New Roman" w:eastAsia="宋体" w:hAnsi="Times New Roman" w:cs="Times New Roman"/>
          <w:color w:val="000000"/>
          <w:sz w:val="21"/>
          <w:szCs w:val="21"/>
        </w:rPr>
      </w:pPr>
      <w:r w:rsidRPr="00205ED3">
        <w:rPr>
          <w:rFonts w:ascii="Times New Roman" w:eastAsia="宋体" w:hAnsi="宋体" w:cs="Times New Roman"/>
          <w:color w:val="000000"/>
          <w:sz w:val="21"/>
          <w:szCs w:val="21"/>
        </w:rPr>
        <w:t>企业于</w:t>
      </w:r>
      <w:r w:rsidRPr="00205ED3">
        <w:rPr>
          <w:rFonts w:ascii="Times New Roman" w:eastAsia="宋体" w:hAnsi="宋体" w:cs="Times New Roman"/>
          <w:color w:val="000000"/>
          <w:sz w:val="21"/>
          <w:szCs w:val="21"/>
        </w:rPr>
        <w:t>2</w:t>
      </w:r>
      <w:r w:rsidRPr="00205ED3">
        <w:rPr>
          <w:rFonts w:ascii="Times New Roman" w:eastAsia="宋体" w:hAnsi="宋体" w:cs="Times New Roman" w:hint="eastAsia"/>
          <w:color w:val="000000"/>
          <w:sz w:val="21"/>
          <w:szCs w:val="21"/>
        </w:rPr>
        <w:t>015</w:t>
      </w:r>
      <w:r w:rsidRPr="00205ED3">
        <w:rPr>
          <w:rFonts w:ascii="Times New Roman" w:eastAsia="宋体" w:hAnsi="宋体" w:cs="Times New Roman"/>
          <w:color w:val="000000"/>
          <w:sz w:val="21"/>
          <w:szCs w:val="21"/>
        </w:rPr>
        <w:t>年</w:t>
      </w:r>
      <w:r w:rsidRPr="00205ED3">
        <w:rPr>
          <w:rFonts w:ascii="Times New Roman" w:eastAsia="宋体" w:hAnsi="宋体" w:cs="Times New Roman" w:hint="eastAsia"/>
          <w:color w:val="000000"/>
          <w:sz w:val="21"/>
          <w:szCs w:val="21"/>
        </w:rPr>
        <w:t>3</w:t>
      </w:r>
      <w:r w:rsidRPr="00205ED3">
        <w:rPr>
          <w:rFonts w:ascii="Times New Roman" w:eastAsia="宋体" w:hAnsi="宋体" w:cs="Times New Roman"/>
          <w:color w:val="000000"/>
          <w:sz w:val="21"/>
          <w:szCs w:val="21"/>
        </w:rPr>
        <w:t>月委托</w:t>
      </w:r>
      <w:r w:rsidRPr="00205ED3">
        <w:rPr>
          <w:rFonts w:ascii="Times New Roman" w:eastAsia="宋体" w:hAnsi="宋体" w:cs="Times New Roman" w:hint="eastAsia"/>
          <w:color w:val="000000"/>
          <w:sz w:val="21"/>
          <w:szCs w:val="21"/>
        </w:rPr>
        <w:t>杭州清雨环保工程有限公司</w:t>
      </w:r>
      <w:r w:rsidRPr="00205ED3">
        <w:rPr>
          <w:rFonts w:ascii="Times New Roman" w:eastAsia="宋体" w:hAnsi="宋体" w:cs="Times New Roman"/>
          <w:color w:val="000000"/>
          <w:sz w:val="21"/>
          <w:szCs w:val="21"/>
        </w:rPr>
        <w:t>编制了</w:t>
      </w:r>
      <w:r w:rsidRPr="00205ED3">
        <w:rPr>
          <w:rFonts w:ascii="Times New Roman" w:eastAsia="宋体" w:hAnsi="宋体" w:cs="Times New Roman" w:hint="eastAsia"/>
          <w:color w:val="000000"/>
          <w:sz w:val="21"/>
          <w:szCs w:val="21"/>
        </w:rPr>
        <w:t>《湖州南浔长银特材科技有限公司</w:t>
      </w:r>
      <w:r w:rsidRPr="00205ED3">
        <w:rPr>
          <w:rFonts w:ascii="Times New Roman" w:eastAsia="宋体" w:hAnsi="宋体" w:cs="Times New Roman"/>
          <w:color w:val="000000"/>
          <w:sz w:val="21"/>
          <w:szCs w:val="21"/>
        </w:rPr>
        <w:t>年产</w:t>
      </w:r>
      <w:r w:rsidRPr="00205ED3">
        <w:rPr>
          <w:rFonts w:ascii="Times New Roman" w:eastAsia="宋体" w:hAnsi="宋体" w:cs="Times New Roman" w:hint="eastAsia"/>
          <w:color w:val="000000"/>
          <w:sz w:val="21"/>
          <w:szCs w:val="21"/>
        </w:rPr>
        <w:t>5200</w:t>
      </w:r>
      <w:r w:rsidRPr="00205ED3">
        <w:rPr>
          <w:rFonts w:ascii="Times New Roman" w:eastAsia="宋体" w:hAnsi="宋体" w:cs="Times New Roman" w:hint="eastAsia"/>
          <w:color w:val="000000"/>
          <w:sz w:val="21"/>
          <w:szCs w:val="21"/>
        </w:rPr>
        <w:t>吨不锈钢管（一期）</w:t>
      </w:r>
      <w:r w:rsidRPr="00205ED3">
        <w:rPr>
          <w:rFonts w:ascii="Times New Roman" w:eastAsia="宋体" w:hAnsi="宋体" w:cs="Times New Roman"/>
          <w:color w:val="000000"/>
          <w:sz w:val="21"/>
          <w:szCs w:val="21"/>
        </w:rPr>
        <w:t>项目环境影响报告表</w:t>
      </w:r>
      <w:r w:rsidRPr="00205ED3">
        <w:rPr>
          <w:rFonts w:ascii="Times New Roman" w:eastAsia="宋体" w:hAnsi="宋体" w:cs="Times New Roman" w:hint="eastAsia"/>
          <w:color w:val="000000"/>
          <w:sz w:val="21"/>
          <w:szCs w:val="21"/>
        </w:rPr>
        <w:t>》</w:t>
      </w:r>
      <w:r w:rsidRPr="00205ED3">
        <w:rPr>
          <w:rFonts w:ascii="Times New Roman" w:eastAsia="宋体" w:hAnsi="宋体" w:cs="Times New Roman"/>
          <w:color w:val="000000"/>
          <w:sz w:val="21"/>
          <w:szCs w:val="21"/>
        </w:rPr>
        <w:t>，于</w:t>
      </w:r>
      <w:r w:rsidRPr="00205ED3">
        <w:rPr>
          <w:rFonts w:ascii="Times New Roman" w:eastAsia="宋体" w:hAnsi="宋体" w:cs="Times New Roman" w:hint="eastAsia"/>
          <w:color w:val="000000"/>
          <w:sz w:val="21"/>
          <w:szCs w:val="21"/>
        </w:rPr>
        <w:t>2015</w:t>
      </w:r>
      <w:r w:rsidRPr="00205ED3">
        <w:rPr>
          <w:rFonts w:ascii="Times New Roman" w:eastAsia="宋体" w:hAnsi="宋体" w:cs="Times New Roman"/>
          <w:color w:val="000000"/>
          <w:sz w:val="21"/>
          <w:szCs w:val="21"/>
        </w:rPr>
        <w:t>年</w:t>
      </w:r>
      <w:r w:rsidRPr="00205ED3">
        <w:rPr>
          <w:rFonts w:ascii="Times New Roman" w:eastAsia="宋体" w:hAnsi="宋体" w:cs="Times New Roman" w:hint="eastAsia"/>
          <w:color w:val="000000"/>
          <w:sz w:val="21"/>
          <w:szCs w:val="21"/>
        </w:rPr>
        <w:t>4</w:t>
      </w:r>
      <w:r w:rsidRPr="00205ED3">
        <w:rPr>
          <w:rFonts w:ascii="Times New Roman" w:eastAsia="宋体" w:hAnsi="宋体" w:cs="Times New Roman"/>
          <w:color w:val="000000"/>
          <w:sz w:val="21"/>
          <w:szCs w:val="21"/>
        </w:rPr>
        <w:t>月通过湖州市南浔区环境保护局的审批</w:t>
      </w:r>
      <w:r w:rsidRPr="00205ED3">
        <w:rPr>
          <w:rFonts w:ascii="Times New Roman" w:eastAsia="宋体" w:hAnsi="宋体" w:cs="Times New Roman" w:hint="eastAsia"/>
          <w:color w:val="000000"/>
          <w:sz w:val="21"/>
          <w:szCs w:val="21"/>
        </w:rPr>
        <w:t>，批准</w:t>
      </w:r>
      <w:r w:rsidRPr="00205ED3">
        <w:rPr>
          <w:rFonts w:ascii="Times New Roman" w:eastAsia="宋体" w:hAnsi="宋体" w:cs="Times New Roman"/>
          <w:color w:val="000000"/>
          <w:sz w:val="21"/>
          <w:szCs w:val="21"/>
        </w:rPr>
        <w:t>文号：</w:t>
      </w:r>
      <w:proofErr w:type="gramStart"/>
      <w:r w:rsidRPr="00205ED3">
        <w:rPr>
          <w:rFonts w:ascii="Times New Roman" w:eastAsia="宋体" w:hAnsi="宋体" w:cs="Times New Roman"/>
          <w:color w:val="000000"/>
          <w:sz w:val="21"/>
          <w:szCs w:val="21"/>
        </w:rPr>
        <w:t>浔</w:t>
      </w:r>
      <w:proofErr w:type="gramEnd"/>
      <w:r w:rsidRPr="00205ED3">
        <w:rPr>
          <w:rFonts w:ascii="Times New Roman" w:eastAsia="宋体" w:hAnsi="宋体" w:cs="Times New Roman"/>
          <w:color w:val="000000"/>
          <w:sz w:val="21"/>
          <w:szCs w:val="21"/>
        </w:rPr>
        <w:t>环管</w:t>
      </w:r>
      <w:r w:rsidRPr="00205ED3">
        <w:rPr>
          <w:rFonts w:ascii="Times New Roman" w:eastAsia="宋体" w:hAnsi="宋体" w:cs="Times New Roman" w:hint="eastAsia"/>
          <w:color w:val="000000"/>
          <w:sz w:val="21"/>
          <w:szCs w:val="21"/>
        </w:rPr>
        <w:t>（</w:t>
      </w:r>
      <w:r w:rsidRPr="00205ED3">
        <w:rPr>
          <w:rFonts w:ascii="Times New Roman" w:eastAsia="宋体" w:hAnsi="宋体" w:cs="Times New Roman"/>
          <w:color w:val="000000"/>
          <w:sz w:val="21"/>
          <w:szCs w:val="21"/>
        </w:rPr>
        <w:t>20</w:t>
      </w:r>
      <w:r w:rsidRPr="00205ED3">
        <w:rPr>
          <w:rFonts w:ascii="Times New Roman" w:eastAsia="宋体" w:hAnsi="宋体" w:cs="Times New Roman" w:hint="eastAsia"/>
          <w:color w:val="000000"/>
          <w:sz w:val="21"/>
          <w:szCs w:val="21"/>
        </w:rPr>
        <w:t>15</w:t>
      </w:r>
      <w:r w:rsidRPr="00205ED3">
        <w:rPr>
          <w:rFonts w:ascii="Times New Roman" w:eastAsia="宋体" w:hAnsi="宋体" w:cs="Times New Roman" w:hint="eastAsia"/>
          <w:color w:val="000000"/>
          <w:sz w:val="21"/>
          <w:szCs w:val="21"/>
        </w:rPr>
        <w:t>）</w:t>
      </w:r>
      <w:r w:rsidRPr="00205ED3">
        <w:rPr>
          <w:rFonts w:ascii="Times New Roman" w:eastAsia="宋体" w:hAnsi="宋体" w:cs="Times New Roman" w:hint="eastAsia"/>
          <w:color w:val="000000"/>
          <w:sz w:val="21"/>
          <w:szCs w:val="21"/>
        </w:rPr>
        <w:t>47</w:t>
      </w:r>
      <w:r w:rsidRPr="00205ED3">
        <w:rPr>
          <w:rFonts w:ascii="Times New Roman" w:eastAsia="宋体" w:hAnsi="宋体" w:cs="Times New Roman"/>
          <w:color w:val="000000"/>
          <w:sz w:val="21"/>
          <w:szCs w:val="21"/>
        </w:rPr>
        <w:t>号。</w:t>
      </w:r>
      <w:r w:rsidRPr="00205ED3">
        <w:rPr>
          <w:rFonts w:ascii="Times New Roman" w:eastAsia="宋体" w:hAnsi="宋体" w:cs="Times New Roman" w:hint="eastAsia"/>
          <w:color w:val="000000"/>
          <w:sz w:val="21"/>
          <w:szCs w:val="21"/>
        </w:rPr>
        <w:t>二期项目主要内容是在一期项目基础上增加不锈钢管酸洗深加工处理及配套设施。二期项目于</w:t>
      </w:r>
      <w:r w:rsidRPr="00205ED3">
        <w:rPr>
          <w:rFonts w:ascii="Times New Roman" w:eastAsia="宋体" w:hAnsi="宋体" w:cs="Times New Roman" w:hint="eastAsia"/>
          <w:color w:val="000000"/>
          <w:sz w:val="21"/>
          <w:szCs w:val="21"/>
        </w:rPr>
        <w:t>2016</w:t>
      </w:r>
      <w:r w:rsidRPr="00205ED3">
        <w:rPr>
          <w:rFonts w:ascii="Times New Roman" w:eastAsia="宋体" w:hAnsi="宋体" w:cs="Times New Roman" w:hint="eastAsia"/>
          <w:color w:val="000000"/>
          <w:sz w:val="21"/>
          <w:szCs w:val="21"/>
        </w:rPr>
        <w:t>年委托杭州清雨环保工程有限公司</w:t>
      </w:r>
      <w:r w:rsidRPr="00205ED3">
        <w:rPr>
          <w:rFonts w:ascii="Times New Roman" w:eastAsia="宋体" w:hAnsi="宋体" w:cs="Times New Roman"/>
          <w:color w:val="000000"/>
          <w:sz w:val="21"/>
          <w:szCs w:val="21"/>
        </w:rPr>
        <w:t>编制了</w:t>
      </w:r>
      <w:r w:rsidRPr="00205ED3">
        <w:rPr>
          <w:rFonts w:ascii="Times New Roman" w:eastAsia="宋体" w:hAnsi="宋体" w:cs="Times New Roman" w:hint="eastAsia"/>
          <w:color w:val="000000"/>
          <w:sz w:val="21"/>
          <w:szCs w:val="21"/>
        </w:rPr>
        <w:t>《湖州南浔长银特材科技有限公司</w:t>
      </w:r>
      <w:r w:rsidRPr="00205ED3">
        <w:rPr>
          <w:rFonts w:ascii="Times New Roman" w:eastAsia="宋体" w:hAnsi="宋体" w:cs="Times New Roman"/>
          <w:color w:val="000000"/>
          <w:sz w:val="21"/>
          <w:szCs w:val="21"/>
        </w:rPr>
        <w:t>年产</w:t>
      </w:r>
      <w:r w:rsidRPr="00205ED3">
        <w:rPr>
          <w:rFonts w:ascii="Times New Roman" w:eastAsia="宋体" w:hAnsi="宋体" w:cs="Times New Roman" w:hint="eastAsia"/>
          <w:color w:val="000000"/>
          <w:sz w:val="21"/>
          <w:szCs w:val="21"/>
        </w:rPr>
        <w:t>5200</w:t>
      </w:r>
      <w:r w:rsidRPr="00205ED3">
        <w:rPr>
          <w:rFonts w:ascii="Times New Roman" w:eastAsia="宋体" w:hAnsi="宋体" w:cs="Times New Roman" w:hint="eastAsia"/>
          <w:color w:val="000000"/>
          <w:sz w:val="21"/>
          <w:szCs w:val="21"/>
        </w:rPr>
        <w:t>吨不锈钢管（二期）</w:t>
      </w:r>
      <w:r w:rsidRPr="00205ED3">
        <w:rPr>
          <w:rFonts w:ascii="Times New Roman" w:eastAsia="宋体" w:hAnsi="宋体" w:cs="Times New Roman"/>
          <w:color w:val="000000"/>
          <w:sz w:val="21"/>
          <w:szCs w:val="21"/>
        </w:rPr>
        <w:t>项目环境影响报告表</w:t>
      </w:r>
      <w:r w:rsidRPr="00205ED3">
        <w:rPr>
          <w:rFonts w:ascii="Times New Roman" w:eastAsia="宋体" w:hAnsi="宋体" w:cs="Times New Roman" w:hint="eastAsia"/>
          <w:color w:val="000000"/>
          <w:sz w:val="21"/>
          <w:szCs w:val="21"/>
        </w:rPr>
        <w:t>》，于</w:t>
      </w:r>
      <w:r w:rsidRPr="00205ED3">
        <w:rPr>
          <w:rFonts w:ascii="Times New Roman" w:eastAsia="宋体" w:hAnsi="宋体" w:cs="Times New Roman" w:hint="eastAsia"/>
          <w:color w:val="000000"/>
          <w:sz w:val="21"/>
          <w:szCs w:val="21"/>
        </w:rPr>
        <w:t>2016</w:t>
      </w:r>
      <w:r w:rsidRPr="00205ED3">
        <w:rPr>
          <w:rFonts w:ascii="Times New Roman" w:eastAsia="宋体" w:hAnsi="宋体" w:cs="Times New Roman" w:hint="eastAsia"/>
          <w:color w:val="000000"/>
          <w:sz w:val="21"/>
          <w:szCs w:val="21"/>
        </w:rPr>
        <w:t>年通过湖州市南浔区环境保护局的审批，文号为：</w:t>
      </w:r>
      <w:proofErr w:type="gramStart"/>
      <w:r w:rsidRPr="00205ED3">
        <w:rPr>
          <w:rFonts w:ascii="Times New Roman" w:eastAsia="宋体" w:hAnsi="宋体" w:cs="Times New Roman"/>
          <w:color w:val="000000"/>
          <w:sz w:val="21"/>
          <w:szCs w:val="21"/>
        </w:rPr>
        <w:t>浔</w:t>
      </w:r>
      <w:proofErr w:type="gramEnd"/>
      <w:r w:rsidRPr="00205ED3">
        <w:rPr>
          <w:rFonts w:ascii="Times New Roman" w:eastAsia="宋体" w:hAnsi="宋体" w:cs="Times New Roman"/>
          <w:color w:val="000000"/>
          <w:sz w:val="21"/>
          <w:szCs w:val="21"/>
        </w:rPr>
        <w:t>环管</w:t>
      </w:r>
      <w:r w:rsidRPr="00205ED3">
        <w:rPr>
          <w:rFonts w:ascii="Times New Roman" w:eastAsia="宋体" w:hAnsi="宋体" w:cs="Times New Roman" w:hint="eastAsia"/>
          <w:color w:val="000000"/>
          <w:sz w:val="21"/>
          <w:szCs w:val="21"/>
        </w:rPr>
        <w:t>（</w:t>
      </w:r>
      <w:r w:rsidRPr="00205ED3">
        <w:rPr>
          <w:rFonts w:ascii="Times New Roman" w:eastAsia="宋体" w:hAnsi="宋体" w:cs="Times New Roman"/>
          <w:color w:val="000000"/>
          <w:sz w:val="21"/>
          <w:szCs w:val="21"/>
        </w:rPr>
        <w:t>20</w:t>
      </w:r>
      <w:r w:rsidRPr="00205ED3">
        <w:rPr>
          <w:rFonts w:ascii="Times New Roman" w:eastAsia="宋体" w:hAnsi="宋体" w:cs="Times New Roman" w:hint="eastAsia"/>
          <w:color w:val="000000"/>
          <w:sz w:val="21"/>
          <w:szCs w:val="21"/>
        </w:rPr>
        <w:t>16</w:t>
      </w:r>
      <w:r w:rsidRPr="00205ED3">
        <w:rPr>
          <w:rFonts w:ascii="Times New Roman" w:eastAsia="宋体" w:hAnsi="宋体" w:cs="Times New Roman" w:hint="eastAsia"/>
          <w:color w:val="000000"/>
          <w:sz w:val="21"/>
          <w:szCs w:val="21"/>
        </w:rPr>
        <w:t>）</w:t>
      </w:r>
      <w:r w:rsidRPr="00205ED3">
        <w:rPr>
          <w:rFonts w:ascii="Times New Roman" w:eastAsia="宋体" w:hAnsi="宋体" w:cs="Times New Roman" w:hint="eastAsia"/>
          <w:color w:val="000000"/>
          <w:sz w:val="21"/>
          <w:szCs w:val="21"/>
        </w:rPr>
        <w:t>55</w:t>
      </w:r>
      <w:r w:rsidRPr="00205ED3">
        <w:rPr>
          <w:rFonts w:ascii="Times New Roman" w:eastAsia="宋体" w:hAnsi="宋体" w:cs="Times New Roman"/>
          <w:color w:val="000000"/>
          <w:sz w:val="21"/>
          <w:szCs w:val="21"/>
        </w:rPr>
        <w:t>号</w:t>
      </w:r>
      <w:r w:rsidRPr="00205ED3">
        <w:rPr>
          <w:rFonts w:ascii="Times New Roman" w:eastAsia="宋体" w:hAnsi="宋体" w:cs="Times New Roman" w:hint="eastAsia"/>
          <w:color w:val="000000"/>
          <w:sz w:val="21"/>
          <w:szCs w:val="21"/>
        </w:rPr>
        <w:t>。</w:t>
      </w:r>
    </w:p>
    <w:p w:rsidR="000E1533" w:rsidRPr="00F104E3" w:rsidRDefault="002455CA" w:rsidP="002455CA">
      <w:pPr>
        <w:shd w:val="clear" w:color="auto" w:fill="FFFFFF"/>
        <w:snapToGrid/>
        <w:spacing w:after="0" w:line="360" w:lineRule="auto"/>
        <w:ind w:firstLineChars="200" w:firstLine="420"/>
        <w:rPr>
          <w:rFonts w:ascii="Times New Roman" w:eastAsia="宋体" w:hAnsi="Times New Roman" w:cs="Times New Roman"/>
          <w:color w:val="000000"/>
          <w:sz w:val="21"/>
          <w:szCs w:val="21"/>
        </w:rPr>
      </w:pPr>
      <w:r w:rsidRPr="00F104E3">
        <w:rPr>
          <w:rFonts w:ascii="Times New Roman" w:eastAsia="宋体" w:hAnsi="宋体" w:cs="Times New Roman"/>
          <w:color w:val="000000"/>
          <w:sz w:val="21"/>
          <w:szCs w:val="21"/>
        </w:rPr>
        <w:t>项目从立项至调试过程中有无环境投诉、违法或处罚记录。</w:t>
      </w:r>
    </w:p>
    <w:p w:rsidR="000E1533" w:rsidRPr="00F104E3" w:rsidRDefault="00513C5F" w:rsidP="005E5901">
      <w:pPr>
        <w:tabs>
          <w:tab w:val="left" w:pos="4305"/>
        </w:tabs>
        <w:snapToGrid/>
        <w:spacing w:after="0" w:line="360" w:lineRule="auto"/>
        <w:ind w:firstLineChars="200" w:firstLine="420"/>
        <w:rPr>
          <w:rFonts w:ascii="Times New Roman" w:eastAsia="宋体" w:hAnsi="Times New Roman" w:cs="Times New Roman"/>
          <w:color w:val="000000"/>
          <w:sz w:val="21"/>
          <w:szCs w:val="21"/>
        </w:rPr>
      </w:pPr>
      <w:r w:rsidRPr="00F104E3">
        <w:rPr>
          <w:rFonts w:ascii="Times New Roman" w:eastAsia="宋体" w:hAnsi="宋体" w:cs="Times New Roman"/>
          <w:color w:val="000000"/>
          <w:sz w:val="21"/>
          <w:szCs w:val="21"/>
        </w:rPr>
        <w:t>（三）投资情况</w:t>
      </w:r>
    </w:p>
    <w:p w:rsidR="000E1533" w:rsidRPr="00F104E3" w:rsidRDefault="002455CA" w:rsidP="005E5901">
      <w:pPr>
        <w:shd w:val="clear" w:color="auto" w:fill="FFFFFF"/>
        <w:snapToGrid/>
        <w:spacing w:after="0" w:line="360" w:lineRule="auto"/>
        <w:ind w:firstLineChars="200" w:firstLine="420"/>
        <w:rPr>
          <w:rFonts w:ascii="Times New Roman" w:eastAsia="宋体" w:hAnsi="Times New Roman" w:cs="Times New Roman"/>
          <w:color w:val="000000"/>
          <w:sz w:val="21"/>
          <w:szCs w:val="21"/>
        </w:rPr>
      </w:pPr>
      <w:r w:rsidRPr="00F104E3">
        <w:rPr>
          <w:rFonts w:ascii="Times New Roman" w:eastAsia="宋体" w:hAnsi="宋体" w:cs="Times New Roman"/>
          <w:color w:val="000000"/>
          <w:sz w:val="21"/>
          <w:szCs w:val="21"/>
        </w:rPr>
        <w:t>项目实际总投资为</w:t>
      </w:r>
      <w:r>
        <w:rPr>
          <w:rFonts w:ascii="Times New Roman" w:eastAsia="宋体" w:hAnsi="Times New Roman" w:cs="Times New Roman" w:hint="eastAsia"/>
          <w:color w:val="000000"/>
          <w:sz w:val="21"/>
          <w:szCs w:val="21"/>
        </w:rPr>
        <w:t>27000</w:t>
      </w:r>
      <w:r w:rsidRPr="00F104E3">
        <w:rPr>
          <w:rFonts w:ascii="Times New Roman" w:eastAsia="宋体" w:hAnsi="宋体" w:cs="Times New Roman"/>
          <w:color w:val="000000"/>
          <w:sz w:val="21"/>
          <w:szCs w:val="21"/>
        </w:rPr>
        <w:t>万元，环保投资</w:t>
      </w:r>
      <w:r>
        <w:rPr>
          <w:rFonts w:ascii="Times New Roman" w:eastAsia="宋体" w:hAnsi="Times New Roman" w:cs="Times New Roman" w:hint="eastAsia"/>
          <w:color w:val="000000"/>
          <w:sz w:val="21"/>
          <w:szCs w:val="21"/>
        </w:rPr>
        <w:t>352</w:t>
      </w:r>
      <w:r w:rsidRPr="00F104E3">
        <w:rPr>
          <w:rFonts w:ascii="Times New Roman" w:eastAsia="宋体" w:hAnsi="宋体" w:cs="Times New Roman"/>
          <w:color w:val="000000"/>
          <w:sz w:val="21"/>
          <w:szCs w:val="21"/>
        </w:rPr>
        <w:t>万元。</w:t>
      </w:r>
    </w:p>
    <w:p w:rsidR="000E1533" w:rsidRPr="00F104E3" w:rsidRDefault="00513C5F" w:rsidP="005E5901">
      <w:pPr>
        <w:pStyle w:val="1"/>
        <w:spacing w:beforeAutospacing="0" w:after="0" w:afterAutospacing="0" w:line="360" w:lineRule="auto"/>
        <w:ind w:firstLineChars="200" w:firstLine="420"/>
        <w:jc w:val="both"/>
        <w:outlineLvl w:val="0"/>
        <w:rPr>
          <w:rFonts w:ascii="Times New Roman" w:hAnsi="Times New Roman" w:cs="Times New Roman"/>
          <w:color w:val="000000"/>
          <w:sz w:val="21"/>
          <w:szCs w:val="21"/>
        </w:rPr>
      </w:pPr>
      <w:r w:rsidRPr="00F104E3">
        <w:rPr>
          <w:rFonts w:ascii="Times New Roman" w:cs="Times New Roman"/>
          <w:color w:val="000000"/>
          <w:sz w:val="21"/>
          <w:szCs w:val="21"/>
        </w:rPr>
        <w:t>（四）验收范围</w:t>
      </w:r>
    </w:p>
    <w:p w:rsidR="000E1533" w:rsidRPr="00F104E3" w:rsidRDefault="00513C5F" w:rsidP="005E5901">
      <w:pPr>
        <w:shd w:val="clear" w:color="auto" w:fill="FFFFFF"/>
        <w:snapToGrid/>
        <w:spacing w:after="0" w:line="360" w:lineRule="auto"/>
        <w:ind w:firstLineChars="200" w:firstLine="420"/>
        <w:rPr>
          <w:rFonts w:ascii="Times New Roman" w:eastAsia="宋体" w:hAnsi="Times New Roman" w:cs="Times New Roman"/>
          <w:color w:val="000000"/>
          <w:sz w:val="21"/>
          <w:szCs w:val="21"/>
        </w:rPr>
      </w:pPr>
      <w:r w:rsidRPr="00F104E3">
        <w:rPr>
          <w:rFonts w:ascii="Times New Roman" w:eastAsia="宋体" w:hAnsi="宋体" w:cs="Times New Roman"/>
          <w:color w:val="000000"/>
          <w:sz w:val="21"/>
          <w:szCs w:val="21"/>
        </w:rPr>
        <w:t>经现场踏勘及分析，环保设施已经建设完成工程有：</w:t>
      </w:r>
      <w:r w:rsidR="004447E2">
        <w:rPr>
          <w:rFonts w:ascii="Times New Roman" w:eastAsia="宋体" w:hAnsi="宋体" w:cs="Times New Roman"/>
          <w:color w:val="000000"/>
          <w:sz w:val="21"/>
          <w:szCs w:val="21"/>
        </w:rPr>
        <w:t>废气处理设施</w:t>
      </w:r>
      <w:r w:rsidR="004447E2">
        <w:rPr>
          <w:rFonts w:ascii="Times New Roman" w:eastAsia="宋体" w:hAnsi="宋体" w:cs="Times New Roman" w:hint="eastAsia"/>
          <w:color w:val="000000"/>
          <w:sz w:val="21"/>
          <w:szCs w:val="21"/>
        </w:rPr>
        <w:t>、一般固</w:t>
      </w:r>
      <w:proofErr w:type="gramStart"/>
      <w:r w:rsidR="004447E2">
        <w:rPr>
          <w:rFonts w:ascii="Times New Roman" w:eastAsia="宋体" w:hAnsi="宋体" w:cs="Times New Roman" w:hint="eastAsia"/>
          <w:color w:val="000000"/>
          <w:sz w:val="21"/>
          <w:szCs w:val="21"/>
        </w:rPr>
        <w:t>废以及</w:t>
      </w:r>
      <w:proofErr w:type="gramEnd"/>
      <w:r w:rsidR="004447E2">
        <w:rPr>
          <w:rFonts w:ascii="Times New Roman" w:eastAsia="宋体" w:hAnsi="宋体" w:cs="Times New Roman" w:hint="eastAsia"/>
          <w:color w:val="000000"/>
          <w:sz w:val="21"/>
          <w:szCs w:val="21"/>
        </w:rPr>
        <w:t>危险固废暂存场所</w:t>
      </w:r>
      <w:r w:rsidRPr="00F104E3">
        <w:rPr>
          <w:rFonts w:ascii="Times New Roman" w:eastAsia="宋体" w:hAnsi="宋体" w:cs="Times New Roman"/>
          <w:color w:val="000000"/>
          <w:sz w:val="21"/>
          <w:szCs w:val="21"/>
        </w:rPr>
        <w:t>，本次验收范围及内容如下：</w:t>
      </w:r>
    </w:p>
    <w:p w:rsidR="002455CA" w:rsidRDefault="002455CA" w:rsidP="002455CA">
      <w:pPr>
        <w:shd w:val="clear" w:color="auto" w:fill="FFFFFF"/>
        <w:snapToGrid/>
        <w:spacing w:after="0" w:line="360" w:lineRule="auto"/>
        <w:ind w:firstLineChars="200" w:firstLine="420"/>
        <w:rPr>
          <w:rFonts w:ascii="Times New Roman" w:eastAsia="宋体" w:hAnsi="宋体" w:cs="Times New Roman"/>
          <w:color w:val="000000"/>
          <w:sz w:val="21"/>
          <w:szCs w:val="21"/>
        </w:rPr>
      </w:pPr>
      <w:r w:rsidRPr="00F104E3">
        <w:rPr>
          <w:rFonts w:ascii="Times New Roman" w:eastAsia="宋体" w:hAnsi="宋体" w:cs="Times New Roman"/>
          <w:color w:val="000000"/>
          <w:sz w:val="21"/>
          <w:szCs w:val="21"/>
        </w:rPr>
        <w:t>（</w:t>
      </w:r>
      <w:r w:rsidRPr="00F104E3">
        <w:rPr>
          <w:rFonts w:ascii="Times New Roman" w:eastAsia="宋体" w:hAnsi="Times New Roman" w:cs="Times New Roman"/>
          <w:color w:val="000000"/>
          <w:sz w:val="21"/>
          <w:szCs w:val="21"/>
        </w:rPr>
        <w:t>1</w:t>
      </w:r>
      <w:r w:rsidRPr="00F104E3">
        <w:rPr>
          <w:rFonts w:ascii="Times New Roman" w:eastAsia="宋体" w:hAnsi="宋体" w:cs="Times New Roman"/>
          <w:color w:val="000000"/>
          <w:sz w:val="21"/>
          <w:szCs w:val="21"/>
        </w:rPr>
        <w:t>）</w:t>
      </w:r>
      <w:r w:rsidRPr="005930AA">
        <w:rPr>
          <w:rFonts w:ascii="Times New Roman" w:eastAsia="宋体" w:hAnsi="宋体" w:cs="Times New Roman"/>
          <w:color w:val="000000"/>
          <w:sz w:val="21"/>
          <w:szCs w:val="21"/>
        </w:rPr>
        <w:t>废水</w:t>
      </w:r>
      <w:r w:rsidRPr="005930AA">
        <w:rPr>
          <w:rFonts w:ascii="Times New Roman" w:eastAsia="宋体" w:hAnsi="Times New Roman" w:cs="Times New Roman"/>
          <w:color w:val="000000"/>
          <w:sz w:val="21"/>
          <w:szCs w:val="21"/>
        </w:rPr>
        <w:t>──</w:t>
      </w:r>
      <w:r w:rsidRPr="005930AA">
        <w:rPr>
          <w:rFonts w:ascii="Times New Roman" w:eastAsia="宋体" w:hAnsi="宋体" w:cs="Times New Roman"/>
          <w:color w:val="000000"/>
          <w:sz w:val="21"/>
          <w:szCs w:val="21"/>
        </w:rPr>
        <w:t>生活污水</w:t>
      </w:r>
      <w:r>
        <w:rPr>
          <w:rFonts w:ascii="Times New Roman" w:eastAsia="宋体" w:hAnsi="宋体" w:cs="Times New Roman"/>
          <w:color w:val="000000"/>
          <w:sz w:val="21"/>
          <w:szCs w:val="21"/>
        </w:rPr>
        <w:t>以及生产废水</w:t>
      </w:r>
      <w:r w:rsidRPr="005930AA">
        <w:rPr>
          <w:rFonts w:ascii="Times New Roman" w:eastAsia="宋体" w:hAnsi="宋体" w:cs="Times New Roman"/>
          <w:color w:val="000000"/>
          <w:sz w:val="21"/>
          <w:szCs w:val="21"/>
        </w:rPr>
        <w:t>排放去向落实情况。</w:t>
      </w:r>
    </w:p>
    <w:p w:rsidR="002455CA" w:rsidRPr="005930AA" w:rsidRDefault="002455CA" w:rsidP="002455CA">
      <w:pPr>
        <w:shd w:val="clear" w:color="auto" w:fill="FFFFFF"/>
        <w:snapToGrid/>
        <w:spacing w:after="0" w:line="360" w:lineRule="auto"/>
        <w:ind w:firstLineChars="200" w:firstLine="420"/>
        <w:rPr>
          <w:rFonts w:ascii="Times New Roman" w:eastAsia="宋体" w:hAnsi="Times New Roman" w:cs="Times New Roman"/>
          <w:color w:val="000000"/>
          <w:sz w:val="21"/>
          <w:szCs w:val="21"/>
        </w:rPr>
      </w:pPr>
      <w:r>
        <w:rPr>
          <w:rFonts w:ascii="Times New Roman" w:eastAsia="宋体" w:hAnsi="宋体" w:cs="Times New Roman" w:hint="eastAsia"/>
          <w:color w:val="000000"/>
          <w:sz w:val="21"/>
          <w:szCs w:val="21"/>
        </w:rPr>
        <w:t>（</w:t>
      </w:r>
      <w:r w:rsidR="005763D0">
        <w:rPr>
          <w:rFonts w:ascii="Times New Roman" w:eastAsia="宋体" w:hAnsi="宋体" w:cs="Times New Roman" w:hint="eastAsia"/>
          <w:color w:val="000000"/>
          <w:sz w:val="21"/>
          <w:szCs w:val="21"/>
        </w:rPr>
        <w:t>2</w:t>
      </w:r>
      <w:r>
        <w:rPr>
          <w:rFonts w:ascii="Times New Roman" w:eastAsia="宋体" w:hAnsi="宋体" w:cs="Times New Roman" w:hint="eastAsia"/>
          <w:color w:val="000000"/>
          <w:sz w:val="21"/>
          <w:szCs w:val="21"/>
        </w:rPr>
        <w:t>）废气</w:t>
      </w:r>
      <w:r w:rsidRPr="005930AA">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酸雾</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天然气燃烧废气</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焊接烟尘</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金加工粉尘排放去向落实情况</w:t>
      </w:r>
      <w:r>
        <w:rPr>
          <w:rFonts w:ascii="Times New Roman" w:eastAsia="宋体" w:hAnsi="Times New Roman" w:cs="Times New Roman" w:hint="eastAsia"/>
          <w:color w:val="000000"/>
          <w:sz w:val="21"/>
          <w:szCs w:val="21"/>
        </w:rPr>
        <w:t>。</w:t>
      </w:r>
    </w:p>
    <w:p w:rsidR="003C7015" w:rsidRDefault="002455CA" w:rsidP="002455CA">
      <w:pPr>
        <w:shd w:val="clear" w:color="auto" w:fill="FFFFFF"/>
        <w:snapToGrid/>
        <w:spacing w:after="0" w:line="360" w:lineRule="auto"/>
        <w:ind w:firstLineChars="200" w:firstLine="420"/>
        <w:rPr>
          <w:rFonts w:ascii="Times New Roman" w:eastAsia="宋体" w:hAnsi="Times New Roman" w:cs="Times New Roman"/>
          <w:color w:val="000000"/>
          <w:sz w:val="21"/>
          <w:szCs w:val="21"/>
        </w:rPr>
      </w:pPr>
      <w:r w:rsidRPr="00F104E3">
        <w:rPr>
          <w:rFonts w:ascii="Times New Roman" w:eastAsia="宋体" w:hAnsi="宋体" w:cs="Times New Roman"/>
          <w:color w:val="000000"/>
          <w:sz w:val="21"/>
          <w:szCs w:val="21"/>
        </w:rPr>
        <w:t>（</w:t>
      </w:r>
      <w:r w:rsidR="005763D0">
        <w:rPr>
          <w:rFonts w:ascii="Times New Roman" w:eastAsia="宋体" w:hAnsi="Times New Roman" w:cs="Times New Roman" w:hint="eastAsia"/>
          <w:color w:val="000000"/>
          <w:sz w:val="21"/>
          <w:szCs w:val="21"/>
        </w:rPr>
        <w:t>3</w:t>
      </w:r>
      <w:r w:rsidRPr="00F104E3">
        <w:rPr>
          <w:rFonts w:ascii="Times New Roman" w:eastAsia="宋体" w:hAnsi="宋体" w:cs="Times New Roman"/>
          <w:color w:val="000000"/>
          <w:sz w:val="21"/>
          <w:szCs w:val="21"/>
        </w:rPr>
        <w:t>）工程环评及环评批复落实情况、环保设施的建设运行情况、环保机构及规章制度建设情况等，为本工程验收报告的检查内容。</w:t>
      </w:r>
    </w:p>
    <w:p w:rsidR="000E1533" w:rsidRPr="00F104E3" w:rsidRDefault="00513C5F" w:rsidP="000E6C4A">
      <w:pPr>
        <w:shd w:val="clear" w:color="auto" w:fill="FFFFFF"/>
        <w:snapToGrid/>
        <w:spacing w:after="0" w:line="360" w:lineRule="auto"/>
        <w:ind w:firstLineChars="200" w:firstLine="420"/>
        <w:rPr>
          <w:rFonts w:ascii="Times New Roman" w:hAnsi="Times New Roman" w:cs="Times New Roman"/>
          <w:b/>
          <w:color w:val="000000"/>
          <w:sz w:val="21"/>
          <w:szCs w:val="21"/>
        </w:rPr>
      </w:pPr>
      <w:r w:rsidRPr="00F104E3">
        <w:rPr>
          <w:rFonts w:ascii="Times New Roman" w:cs="Times New Roman"/>
          <w:b/>
          <w:color w:val="000000"/>
          <w:sz w:val="21"/>
          <w:szCs w:val="21"/>
        </w:rPr>
        <w:t>二、工程变动情况</w:t>
      </w:r>
    </w:p>
    <w:p w:rsidR="000E1533" w:rsidRPr="00F104E3" w:rsidRDefault="00513C5F" w:rsidP="005E5901">
      <w:pPr>
        <w:pStyle w:val="1"/>
        <w:spacing w:beforeAutospacing="0" w:after="0" w:afterAutospacing="0" w:line="360" w:lineRule="auto"/>
        <w:ind w:firstLineChars="200" w:firstLine="420"/>
        <w:jc w:val="both"/>
        <w:outlineLvl w:val="0"/>
        <w:rPr>
          <w:rFonts w:ascii="Times New Roman" w:hAnsi="Times New Roman" w:cs="Times New Roman"/>
          <w:color w:val="000000"/>
          <w:sz w:val="21"/>
          <w:szCs w:val="21"/>
        </w:rPr>
      </w:pPr>
      <w:r w:rsidRPr="00F104E3">
        <w:rPr>
          <w:rFonts w:ascii="Times New Roman" w:cs="Times New Roman"/>
          <w:color w:val="000000"/>
          <w:sz w:val="21"/>
          <w:szCs w:val="21"/>
        </w:rPr>
        <w:lastRenderedPageBreak/>
        <w:t>经现场踏勘情况分析，本项目较原环评生产中变化主要为以下几个方面：</w:t>
      </w:r>
    </w:p>
    <w:p w:rsidR="005763D0" w:rsidRPr="00361C59" w:rsidRDefault="005763D0" w:rsidP="005763D0">
      <w:pPr>
        <w:pStyle w:val="1"/>
        <w:numPr>
          <w:ilvl w:val="0"/>
          <w:numId w:val="4"/>
        </w:numPr>
        <w:spacing w:before="100" w:after="100" w:line="360" w:lineRule="auto"/>
        <w:ind w:left="0" w:firstLineChars="200" w:firstLine="420"/>
        <w:contextualSpacing/>
        <w:jc w:val="both"/>
        <w:rPr>
          <w:rFonts w:ascii="Times New Roman" w:cs="Times New Roman"/>
          <w:color w:val="000000"/>
          <w:sz w:val="21"/>
          <w:szCs w:val="21"/>
        </w:rPr>
      </w:pPr>
      <w:r w:rsidRPr="00361C59">
        <w:rPr>
          <w:rFonts w:ascii="Times New Roman" w:cs="Times New Roman"/>
          <w:color w:val="000000"/>
          <w:sz w:val="21"/>
          <w:szCs w:val="21"/>
        </w:rPr>
        <w:t>由于环评编制时间尚早</w:t>
      </w:r>
      <w:r w:rsidRPr="00361C59">
        <w:rPr>
          <w:rFonts w:ascii="Times New Roman" w:cs="Times New Roman" w:hint="eastAsia"/>
          <w:color w:val="000000"/>
          <w:sz w:val="21"/>
          <w:szCs w:val="21"/>
        </w:rPr>
        <w:t>，</w:t>
      </w:r>
      <w:r w:rsidRPr="00361C59">
        <w:rPr>
          <w:rFonts w:ascii="Times New Roman" w:cs="Times New Roman"/>
          <w:color w:val="000000"/>
          <w:sz w:val="21"/>
          <w:szCs w:val="21"/>
        </w:rPr>
        <w:t>水</w:t>
      </w:r>
      <w:r w:rsidRPr="00361C59">
        <w:rPr>
          <w:rFonts w:ascii="Times New Roman" w:cs="Times New Roman" w:hint="eastAsia"/>
          <w:color w:val="000000"/>
          <w:sz w:val="21"/>
          <w:szCs w:val="21"/>
        </w:rPr>
        <w:t>、电</w:t>
      </w:r>
      <w:r w:rsidRPr="00361C59">
        <w:rPr>
          <w:rFonts w:ascii="Times New Roman" w:cs="Times New Roman"/>
          <w:color w:val="000000"/>
          <w:sz w:val="21"/>
          <w:szCs w:val="21"/>
        </w:rPr>
        <w:t>能耗消耗略有减少，与原报批环</w:t>
      </w:r>
      <w:proofErr w:type="gramStart"/>
      <w:r w:rsidRPr="00361C59">
        <w:rPr>
          <w:rFonts w:ascii="Times New Roman" w:cs="Times New Roman"/>
          <w:color w:val="000000"/>
          <w:sz w:val="21"/>
          <w:szCs w:val="21"/>
        </w:rPr>
        <w:t>评基本</w:t>
      </w:r>
      <w:proofErr w:type="gramEnd"/>
      <w:r w:rsidRPr="00361C59">
        <w:rPr>
          <w:rFonts w:ascii="Times New Roman" w:cs="Times New Roman"/>
          <w:color w:val="000000"/>
          <w:sz w:val="21"/>
          <w:szCs w:val="21"/>
        </w:rPr>
        <w:t>一致，未发生重大变化。</w:t>
      </w:r>
    </w:p>
    <w:p w:rsidR="005763D0" w:rsidRPr="00361C59" w:rsidRDefault="005763D0" w:rsidP="005763D0">
      <w:pPr>
        <w:pStyle w:val="1"/>
        <w:numPr>
          <w:ilvl w:val="0"/>
          <w:numId w:val="4"/>
        </w:numPr>
        <w:spacing w:before="100" w:after="100" w:line="360" w:lineRule="auto"/>
        <w:ind w:left="0" w:firstLineChars="200" w:firstLine="420"/>
        <w:contextualSpacing/>
        <w:jc w:val="both"/>
        <w:rPr>
          <w:rFonts w:ascii="Times New Roman" w:cs="Times New Roman"/>
          <w:color w:val="000000"/>
          <w:sz w:val="21"/>
          <w:szCs w:val="21"/>
        </w:rPr>
      </w:pPr>
      <w:r w:rsidRPr="00361C59">
        <w:rPr>
          <w:rFonts w:ascii="Times New Roman" w:cs="Times New Roman"/>
          <w:color w:val="000000"/>
          <w:sz w:val="21"/>
          <w:szCs w:val="21"/>
        </w:rPr>
        <w:t>企业设备数量与报批环评中设备数量相比</w:t>
      </w:r>
      <w:r w:rsidRPr="00361C59">
        <w:rPr>
          <w:rFonts w:ascii="Times New Roman" w:cs="Times New Roman" w:hint="eastAsia"/>
          <w:color w:val="000000"/>
          <w:sz w:val="21"/>
          <w:szCs w:val="21"/>
        </w:rPr>
        <w:t>，</w:t>
      </w:r>
      <w:r w:rsidRPr="00361C59">
        <w:rPr>
          <w:rFonts w:ascii="Times New Roman" w:cs="Times New Roman"/>
          <w:color w:val="000000"/>
          <w:sz w:val="21"/>
          <w:szCs w:val="21"/>
        </w:rPr>
        <w:t>轧机增加</w:t>
      </w:r>
      <w:r w:rsidRPr="00361C59">
        <w:rPr>
          <w:rFonts w:ascii="Times New Roman" w:cs="Times New Roman" w:hint="eastAsia"/>
          <w:color w:val="000000"/>
          <w:sz w:val="21"/>
          <w:szCs w:val="21"/>
        </w:rPr>
        <w:t>1</w:t>
      </w:r>
      <w:r w:rsidRPr="00361C59">
        <w:rPr>
          <w:rFonts w:ascii="Times New Roman" w:cs="Times New Roman" w:hint="eastAsia"/>
          <w:color w:val="000000"/>
          <w:sz w:val="21"/>
          <w:szCs w:val="21"/>
        </w:rPr>
        <w:t>台，冷拔机增加</w:t>
      </w:r>
      <w:r w:rsidRPr="00361C59">
        <w:rPr>
          <w:rFonts w:ascii="Times New Roman" w:cs="Times New Roman" w:hint="eastAsia"/>
          <w:color w:val="000000"/>
          <w:sz w:val="21"/>
          <w:szCs w:val="21"/>
        </w:rPr>
        <w:t>1</w:t>
      </w:r>
      <w:r w:rsidRPr="00361C59">
        <w:rPr>
          <w:rFonts w:ascii="Times New Roman" w:cs="Times New Roman" w:hint="eastAsia"/>
          <w:color w:val="000000"/>
          <w:sz w:val="21"/>
          <w:szCs w:val="21"/>
        </w:rPr>
        <w:t>台，</w:t>
      </w:r>
      <w:proofErr w:type="gramStart"/>
      <w:r w:rsidRPr="00361C59">
        <w:rPr>
          <w:rFonts w:ascii="Times New Roman" w:cs="Times New Roman" w:hint="eastAsia"/>
          <w:color w:val="000000"/>
          <w:sz w:val="21"/>
          <w:szCs w:val="21"/>
        </w:rPr>
        <w:t>切管机</w:t>
      </w:r>
      <w:proofErr w:type="gramEnd"/>
      <w:r w:rsidRPr="00361C59">
        <w:rPr>
          <w:rFonts w:ascii="Times New Roman" w:cs="Times New Roman" w:hint="eastAsia"/>
          <w:color w:val="000000"/>
          <w:sz w:val="21"/>
          <w:szCs w:val="21"/>
        </w:rPr>
        <w:t>减少</w:t>
      </w:r>
      <w:r w:rsidRPr="00361C59">
        <w:rPr>
          <w:rFonts w:ascii="Times New Roman" w:cs="Times New Roman" w:hint="eastAsia"/>
          <w:color w:val="000000"/>
          <w:sz w:val="21"/>
          <w:szCs w:val="21"/>
        </w:rPr>
        <w:t>2</w:t>
      </w:r>
      <w:r w:rsidRPr="00361C59">
        <w:rPr>
          <w:rFonts w:ascii="Times New Roman" w:cs="Times New Roman" w:hint="eastAsia"/>
          <w:color w:val="000000"/>
          <w:sz w:val="21"/>
          <w:szCs w:val="21"/>
        </w:rPr>
        <w:t>台，等离子切割机增加</w:t>
      </w:r>
      <w:r w:rsidRPr="00361C59">
        <w:rPr>
          <w:rFonts w:ascii="Times New Roman" w:cs="Times New Roman" w:hint="eastAsia"/>
          <w:color w:val="000000"/>
          <w:sz w:val="21"/>
          <w:szCs w:val="21"/>
        </w:rPr>
        <w:t>4</w:t>
      </w:r>
      <w:r w:rsidRPr="00361C59">
        <w:rPr>
          <w:rFonts w:ascii="Times New Roman" w:cs="Times New Roman" w:hint="eastAsia"/>
          <w:color w:val="000000"/>
          <w:sz w:val="21"/>
          <w:szCs w:val="21"/>
        </w:rPr>
        <w:t>台，卷管机减少</w:t>
      </w:r>
      <w:r w:rsidRPr="00361C59">
        <w:rPr>
          <w:rFonts w:ascii="Times New Roman" w:cs="Times New Roman" w:hint="eastAsia"/>
          <w:color w:val="000000"/>
          <w:sz w:val="21"/>
          <w:szCs w:val="21"/>
        </w:rPr>
        <w:t>1</w:t>
      </w:r>
      <w:r w:rsidRPr="00361C59">
        <w:rPr>
          <w:rFonts w:ascii="Times New Roman" w:cs="Times New Roman" w:hint="eastAsia"/>
          <w:color w:val="000000"/>
          <w:sz w:val="21"/>
          <w:szCs w:val="21"/>
        </w:rPr>
        <w:t>台，矫直机增加</w:t>
      </w:r>
      <w:r w:rsidRPr="00361C59">
        <w:rPr>
          <w:rFonts w:ascii="Times New Roman" w:cs="Times New Roman" w:hint="eastAsia"/>
          <w:color w:val="000000"/>
          <w:sz w:val="21"/>
          <w:szCs w:val="21"/>
        </w:rPr>
        <w:t>5</w:t>
      </w:r>
      <w:r w:rsidRPr="00361C59">
        <w:rPr>
          <w:rFonts w:ascii="Times New Roman" w:cs="Times New Roman" w:hint="eastAsia"/>
          <w:color w:val="000000"/>
          <w:sz w:val="21"/>
          <w:szCs w:val="21"/>
        </w:rPr>
        <w:t>台。</w:t>
      </w:r>
    </w:p>
    <w:p w:rsidR="005763D0" w:rsidRPr="00361C59" w:rsidRDefault="005763D0" w:rsidP="005763D0">
      <w:pPr>
        <w:pStyle w:val="1"/>
        <w:numPr>
          <w:ilvl w:val="0"/>
          <w:numId w:val="4"/>
        </w:numPr>
        <w:spacing w:before="100" w:after="100" w:line="360" w:lineRule="auto"/>
        <w:ind w:left="0" w:firstLineChars="200" w:firstLine="420"/>
        <w:contextualSpacing/>
        <w:jc w:val="both"/>
        <w:rPr>
          <w:rFonts w:ascii="Times New Roman" w:cs="Times New Roman"/>
          <w:color w:val="000000"/>
          <w:sz w:val="21"/>
          <w:szCs w:val="21"/>
        </w:rPr>
      </w:pPr>
      <w:r w:rsidRPr="00361C59">
        <w:rPr>
          <w:rFonts w:ascii="Times New Roman" w:cs="Times New Roman" w:hint="eastAsia"/>
          <w:color w:val="000000"/>
          <w:sz w:val="21"/>
          <w:szCs w:val="21"/>
        </w:rPr>
        <w:t>原报批环评中生产废水经厂区内污水站处理后，部分回用，部分纳</w:t>
      </w:r>
      <w:proofErr w:type="gramStart"/>
      <w:r w:rsidRPr="00361C59">
        <w:rPr>
          <w:rFonts w:ascii="Times New Roman" w:cs="Times New Roman" w:hint="eastAsia"/>
          <w:color w:val="000000"/>
          <w:sz w:val="21"/>
          <w:szCs w:val="21"/>
        </w:rPr>
        <w:t>管至菱湖</w:t>
      </w:r>
      <w:proofErr w:type="gramEnd"/>
      <w:r w:rsidRPr="00361C59">
        <w:rPr>
          <w:rFonts w:ascii="Times New Roman" w:cs="Times New Roman" w:hint="eastAsia"/>
          <w:color w:val="000000"/>
          <w:sz w:val="21"/>
          <w:szCs w:val="21"/>
        </w:rPr>
        <w:t>污水处理厂，现生产废水经厂区内污水处理站处理后全部回用，不排放。</w:t>
      </w:r>
    </w:p>
    <w:p w:rsidR="00A36062" w:rsidRPr="005763D0" w:rsidRDefault="005763D0" w:rsidP="005763D0">
      <w:pPr>
        <w:pStyle w:val="1"/>
        <w:numPr>
          <w:ilvl w:val="0"/>
          <w:numId w:val="4"/>
        </w:numPr>
        <w:spacing w:before="100" w:after="100" w:line="360" w:lineRule="auto"/>
        <w:ind w:left="0" w:firstLineChars="200" w:firstLine="420"/>
        <w:contextualSpacing/>
        <w:jc w:val="both"/>
        <w:rPr>
          <w:rFonts w:ascii="Times New Roman" w:cs="Times New Roman"/>
          <w:color w:val="000000"/>
          <w:sz w:val="21"/>
          <w:szCs w:val="21"/>
        </w:rPr>
      </w:pPr>
      <w:r w:rsidRPr="00361C59">
        <w:rPr>
          <w:rFonts w:ascii="Times New Roman" w:cs="Times New Roman" w:hint="eastAsia"/>
          <w:color w:val="000000"/>
          <w:sz w:val="21"/>
          <w:szCs w:val="21"/>
        </w:rPr>
        <w:t>原报批环评中，酸雾吸收废水定期更换，先企业将酸雾吸收用水循环使用，不排放。</w:t>
      </w:r>
    </w:p>
    <w:p w:rsidR="000E1533" w:rsidRPr="00F104E3" w:rsidRDefault="00513C5F" w:rsidP="005E5901">
      <w:pPr>
        <w:snapToGrid/>
        <w:spacing w:after="0" w:line="360" w:lineRule="auto"/>
        <w:ind w:firstLineChars="200" w:firstLine="422"/>
        <w:outlineLvl w:val="0"/>
        <w:rPr>
          <w:rFonts w:ascii="Times New Roman" w:eastAsia="宋体" w:hAnsi="Times New Roman" w:cs="Times New Roman"/>
          <w:b/>
          <w:color w:val="000000"/>
          <w:sz w:val="21"/>
          <w:szCs w:val="21"/>
        </w:rPr>
      </w:pPr>
      <w:r w:rsidRPr="00F104E3">
        <w:rPr>
          <w:rFonts w:ascii="Times New Roman" w:eastAsia="宋体" w:hAnsi="宋体" w:cs="Times New Roman"/>
          <w:b/>
          <w:color w:val="000000"/>
          <w:sz w:val="21"/>
          <w:szCs w:val="21"/>
        </w:rPr>
        <w:t>三、环境保护设施建设情况</w:t>
      </w:r>
    </w:p>
    <w:p w:rsidR="005763D0" w:rsidRPr="00F104E3" w:rsidRDefault="005763D0" w:rsidP="005763D0">
      <w:pPr>
        <w:snapToGrid/>
        <w:spacing w:after="0" w:line="360" w:lineRule="auto"/>
        <w:ind w:firstLineChars="200" w:firstLine="420"/>
        <w:outlineLvl w:val="1"/>
        <w:rPr>
          <w:rFonts w:ascii="Times New Roman" w:eastAsia="宋体" w:hAnsi="Times New Roman" w:cs="Times New Roman"/>
          <w:sz w:val="21"/>
          <w:szCs w:val="21"/>
        </w:rPr>
      </w:pPr>
      <w:r w:rsidRPr="00F104E3">
        <w:rPr>
          <w:rFonts w:ascii="Times New Roman" w:eastAsia="宋体" w:hAnsi="宋体" w:cs="Times New Roman"/>
          <w:sz w:val="21"/>
          <w:szCs w:val="21"/>
        </w:rPr>
        <w:t>（一）废水</w:t>
      </w:r>
    </w:p>
    <w:p w:rsidR="005763D0" w:rsidRPr="00F104E3" w:rsidRDefault="005763D0" w:rsidP="005763D0">
      <w:pPr>
        <w:pStyle w:val="Default"/>
        <w:spacing w:line="360" w:lineRule="auto"/>
        <w:ind w:firstLineChars="200" w:firstLine="420"/>
        <w:rPr>
          <w:rFonts w:ascii="Times New Roman" w:eastAsia="宋体" w:hAnsi="Times New Roman" w:cs="Times New Roman"/>
          <w:color w:val="auto"/>
          <w:sz w:val="21"/>
          <w:szCs w:val="21"/>
        </w:rPr>
      </w:pPr>
      <w:r w:rsidRPr="00F104E3">
        <w:rPr>
          <w:rFonts w:ascii="Times New Roman" w:eastAsia="宋体" w:hAnsi="宋体" w:cs="Times New Roman"/>
          <w:color w:val="auto"/>
          <w:sz w:val="21"/>
          <w:szCs w:val="21"/>
        </w:rPr>
        <w:t>生活污水经预处理</w:t>
      </w:r>
      <w:proofErr w:type="gramStart"/>
      <w:r>
        <w:rPr>
          <w:rFonts w:ascii="Times New Roman" w:eastAsia="宋体" w:hAnsi="宋体" w:cs="Times New Roman"/>
          <w:color w:val="auto"/>
          <w:sz w:val="21"/>
          <w:szCs w:val="21"/>
        </w:rPr>
        <w:t>后纳管</w:t>
      </w:r>
      <w:proofErr w:type="gramEnd"/>
      <w:r>
        <w:rPr>
          <w:rFonts w:ascii="Times New Roman" w:eastAsia="宋体" w:hAnsi="宋体" w:cs="Times New Roman"/>
          <w:color w:val="auto"/>
          <w:sz w:val="21"/>
          <w:szCs w:val="21"/>
        </w:rPr>
        <w:t>至湖州南浔嘉诚水质净化有限公司集中处理</w:t>
      </w:r>
      <w:r>
        <w:rPr>
          <w:rFonts w:ascii="Times New Roman" w:eastAsia="宋体" w:hAnsi="宋体" w:cs="Times New Roman" w:hint="eastAsia"/>
          <w:color w:val="auto"/>
          <w:sz w:val="21"/>
          <w:szCs w:val="21"/>
        </w:rPr>
        <w:t>；</w:t>
      </w:r>
      <w:r>
        <w:rPr>
          <w:rFonts w:ascii="Times New Roman" w:eastAsia="宋体" w:hAnsi="宋体" w:cs="Times New Roman"/>
          <w:color w:val="auto"/>
          <w:sz w:val="21"/>
          <w:szCs w:val="21"/>
        </w:rPr>
        <w:t>生产废水经厂区内污水处理站处理后全部回用于生产</w:t>
      </w:r>
      <w:r>
        <w:rPr>
          <w:rFonts w:ascii="Times New Roman" w:eastAsia="宋体" w:hAnsi="宋体" w:cs="Times New Roman" w:hint="eastAsia"/>
          <w:color w:val="auto"/>
          <w:sz w:val="21"/>
          <w:szCs w:val="21"/>
        </w:rPr>
        <w:t>，</w:t>
      </w:r>
      <w:r>
        <w:rPr>
          <w:rFonts w:ascii="Times New Roman" w:eastAsia="宋体" w:hAnsi="宋体" w:cs="Times New Roman"/>
          <w:color w:val="auto"/>
          <w:sz w:val="21"/>
          <w:szCs w:val="21"/>
        </w:rPr>
        <w:t>不排放</w:t>
      </w:r>
      <w:r w:rsidRPr="00F104E3">
        <w:rPr>
          <w:rFonts w:ascii="Times New Roman" w:eastAsia="宋体" w:hAnsi="宋体" w:cs="Times New Roman"/>
          <w:color w:val="auto"/>
          <w:sz w:val="21"/>
          <w:szCs w:val="21"/>
        </w:rPr>
        <w:t>。</w:t>
      </w:r>
    </w:p>
    <w:p w:rsidR="005763D0" w:rsidRPr="00F104E3" w:rsidRDefault="005763D0" w:rsidP="005763D0">
      <w:pPr>
        <w:snapToGrid/>
        <w:spacing w:after="0" w:line="360" w:lineRule="auto"/>
        <w:ind w:firstLineChars="200" w:firstLine="420"/>
        <w:outlineLvl w:val="1"/>
        <w:rPr>
          <w:rFonts w:ascii="Times New Roman" w:eastAsia="宋体" w:hAnsi="Times New Roman" w:cs="Times New Roman"/>
          <w:sz w:val="21"/>
          <w:szCs w:val="21"/>
        </w:rPr>
      </w:pPr>
      <w:r w:rsidRPr="00F104E3">
        <w:rPr>
          <w:rFonts w:ascii="Times New Roman" w:eastAsia="宋体" w:hAnsi="宋体" w:cs="Times New Roman"/>
          <w:sz w:val="21"/>
          <w:szCs w:val="21"/>
        </w:rPr>
        <w:t>（二）废气</w:t>
      </w:r>
    </w:p>
    <w:p w:rsidR="005763D0" w:rsidRPr="00F104E3" w:rsidRDefault="005763D0" w:rsidP="005763D0">
      <w:pPr>
        <w:pStyle w:val="Default"/>
        <w:spacing w:line="360" w:lineRule="auto"/>
        <w:ind w:firstLineChars="200" w:firstLine="420"/>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项目产生的酸雾经酸雾吸收塔处理后经</w:t>
      </w:r>
      <w:r>
        <w:rPr>
          <w:rFonts w:ascii="Times New Roman" w:eastAsia="宋体" w:hAnsi="Times New Roman" w:cs="Times New Roman" w:hint="eastAsia"/>
          <w:color w:val="auto"/>
          <w:sz w:val="21"/>
          <w:szCs w:val="21"/>
        </w:rPr>
        <w:t>15m</w:t>
      </w:r>
      <w:r>
        <w:rPr>
          <w:rFonts w:ascii="Times New Roman" w:eastAsia="宋体" w:hAnsi="Times New Roman" w:cs="Times New Roman" w:hint="eastAsia"/>
          <w:color w:val="auto"/>
          <w:sz w:val="21"/>
          <w:szCs w:val="21"/>
        </w:rPr>
        <w:t>高排气筒排出；天然气燃烧废气经</w:t>
      </w:r>
      <w:r>
        <w:rPr>
          <w:rFonts w:ascii="Times New Roman" w:eastAsia="宋体" w:hAnsi="Times New Roman" w:cs="Times New Roman" w:hint="eastAsia"/>
          <w:color w:val="auto"/>
          <w:sz w:val="21"/>
          <w:szCs w:val="21"/>
        </w:rPr>
        <w:t>15m</w:t>
      </w:r>
      <w:r>
        <w:rPr>
          <w:rFonts w:ascii="Times New Roman" w:eastAsia="宋体" w:hAnsi="Times New Roman" w:cs="Times New Roman" w:hint="eastAsia"/>
          <w:color w:val="auto"/>
          <w:sz w:val="21"/>
          <w:szCs w:val="21"/>
        </w:rPr>
        <w:t>高排气筒排出；焊接烟尘以及金加工粉尘为无组织排放。</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cs="Times New Roman"/>
          <w:sz w:val="21"/>
          <w:szCs w:val="21"/>
        </w:rPr>
        <w:t>（</w:t>
      </w:r>
      <w:r>
        <w:rPr>
          <w:rFonts w:ascii="Times New Roman" w:cs="Times New Roman" w:hint="eastAsia"/>
          <w:sz w:val="21"/>
          <w:szCs w:val="21"/>
        </w:rPr>
        <w:t>三</w:t>
      </w:r>
      <w:r w:rsidRPr="00F104E3">
        <w:rPr>
          <w:rFonts w:ascii="Times New Roman" w:cs="Times New Roman"/>
          <w:sz w:val="21"/>
          <w:szCs w:val="21"/>
        </w:rPr>
        <w:t>）其他环境保护设施</w:t>
      </w:r>
    </w:p>
    <w:p w:rsidR="005763D0" w:rsidRPr="00F104E3" w:rsidRDefault="005763D0" w:rsidP="005763D0">
      <w:pPr>
        <w:autoSpaceDE w:val="0"/>
        <w:autoSpaceDN w:val="0"/>
        <w:snapToGrid/>
        <w:spacing w:after="0" w:line="360" w:lineRule="auto"/>
        <w:ind w:firstLineChars="196" w:firstLine="412"/>
        <w:rPr>
          <w:rFonts w:ascii="Times New Roman" w:eastAsia="宋体" w:hAnsi="Times New Roman" w:cs="Times New Roman"/>
          <w:sz w:val="21"/>
          <w:szCs w:val="21"/>
        </w:rPr>
      </w:pPr>
      <w:r w:rsidRPr="00F104E3">
        <w:rPr>
          <w:rFonts w:ascii="Times New Roman" w:eastAsia="宋体" w:hAnsi="Times New Roman" w:cs="Times New Roman"/>
          <w:sz w:val="21"/>
          <w:szCs w:val="21"/>
        </w:rPr>
        <w:t>1.</w:t>
      </w:r>
      <w:r w:rsidRPr="00F104E3">
        <w:rPr>
          <w:rFonts w:ascii="Times New Roman" w:eastAsia="宋体" w:hAnsi="宋体" w:cs="Times New Roman"/>
          <w:sz w:val="21"/>
          <w:szCs w:val="21"/>
        </w:rPr>
        <w:t>环境风险防范设施</w:t>
      </w:r>
    </w:p>
    <w:p w:rsidR="005763D0" w:rsidRPr="00F104E3" w:rsidRDefault="005763D0" w:rsidP="005763D0">
      <w:pPr>
        <w:snapToGrid/>
        <w:spacing w:after="0" w:line="360" w:lineRule="auto"/>
        <w:ind w:firstLineChars="200" w:firstLine="420"/>
        <w:outlineLvl w:val="1"/>
        <w:rPr>
          <w:rFonts w:ascii="Times New Roman" w:eastAsia="宋体" w:hAnsi="Times New Roman" w:cs="Times New Roman"/>
          <w:sz w:val="21"/>
          <w:szCs w:val="21"/>
        </w:rPr>
      </w:pPr>
      <w:r w:rsidRPr="00F104E3">
        <w:rPr>
          <w:rFonts w:ascii="Times New Roman" w:eastAsia="宋体" w:hAnsi="宋体" w:cs="Times New Roman"/>
          <w:sz w:val="21"/>
          <w:szCs w:val="21"/>
        </w:rPr>
        <w:t>本项目不涉及重大危险源，落实了相关应急措施，配备了充足的应急物资，预警设施。车间内产生的不同种类的固体废弃物不得混放，固体废物</w:t>
      </w:r>
      <w:proofErr w:type="gramStart"/>
      <w:r w:rsidRPr="00F104E3">
        <w:rPr>
          <w:rFonts w:ascii="Times New Roman" w:eastAsia="宋体" w:hAnsi="宋体" w:cs="Times New Roman"/>
          <w:sz w:val="21"/>
          <w:szCs w:val="21"/>
        </w:rPr>
        <w:t>放置见</w:t>
      </w:r>
      <w:proofErr w:type="gramEnd"/>
      <w:r w:rsidRPr="00F104E3">
        <w:rPr>
          <w:rFonts w:ascii="Times New Roman" w:eastAsia="宋体" w:hAnsi="宋体" w:cs="Times New Roman"/>
          <w:sz w:val="21"/>
          <w:szCs w:val="21"/>
        </w:rPr>
        <w:t>废物放置标识牌，各生产车间应注重减少各类固体废弃物的产生，做到节能降耗、清洁生产。</w:t>
      </w:r>
    </w:p>
    <w:p w:rsidR="005763D0" w:rsidRPr="00F104E3" w:rsidRDefault="005763D0" w:rsidP="005763D0">
      <w:pPr>
        <w:autoSpaceDE w:val="0"/>
        <w:autoSpaceDN w:val="0"/>
        <w:snapToGrid/>
        <w:spacing w:after="0" w:line="360" w:lineRule="auto"/>
        <w:ind w:firstLineChars="196" w:firstLine="412"/>
        <w:rPr>
          <w:rFonts w:ascii="Times New Roman" w:eastAsia="宋体" w:hAnsi="Times New Roman" w:cs="Times New Roman"/>
          <w:sz w:val="21"/>
          <w:szCs w:val="21"/>
        </w:rPr>
      </w:pPr>
      <w:r w:rsidRPr="00F104E3">
        <w:rPr>
          <w:rFonts w:ascii="Times New Roman" w:eastAsia="宋体" w:hAnsi="Times New Roman" w:cs="Times New Roman"/>
          <w:sz w:val="21"/>
          <w:szCs w:val="21"/>
        </w:rPr>
        <w:t>2.</w:t>
      </w:r>
      <w:r w:rsidRPr="00F104E3">
        <w:rPr>
          <w:rFonts w:ascii="Times New Roman" w:eastAsia="宋体" w:hAnsi="宋体" w:cs="Times New Roman"/>
          <w:sz w:val="21"/>
          <w:szCs w:val="21"/>
        </w:rPr>
        <w:t>在线监测装置</w:t>
      </w:r>
    </w:p>
    <w:p w:rsidR="005763D0" w:rsidRPr="00F104E3" w:rsidRDefault="005763D0" w:rsidP="005763D0">
      <w:pPr>
        <w:autoSpaceDE w:val="0"/>
        <w:autoSpaceDN w:val="0"/>
        <w:snapToGrid/>
        <w:spacing w:after="0" w:line="360" w:lineRule="auto"/>
        <w:ind w:firstLineChars="200" w:firstLine="420"/>
        <w:rPr>
          <w:rFonts w:ascii="Times New Roman" w:eastAsia="宋体" w:hAnsi="Times New Roman" w:cs="Times New Roman"/>
          <w:sz w:val="21"/>
          <w:szCs w:val="21"/>
        </w:rPr>
      </w:pPr>
      <w:r w:rsidRPr="00F104E3">
        <w:rPr>
          <w:rFonts w:ascii="Times New Roman" w:eastAsia="宋体" w:hAnsi="宋体" w:cs="Times New Roman"/>
          <w:sz w:val="21"/>
          <w:szCs w:val="21"/>
        </w:rPr>
        <w:t>企业未安装废气</w:t>
      </w:r>
      <w:r>
        <w:rPr>
          <w:rFonts w:ascii="Times New Roman" w:eastAsia="宋体" w:hAnsi="宋体" w:cs="Times New Roman" w:hint="eastAsia"/>
          <w:sz w:val="21"/>
          <w:szCs w:val="21"/>
        </w:rPr>
        <w:t>、</w:t>
      </w:r>
      <w:r>
        <w:rPr>
          <w:rFonts w:ascii="Times New Roman" w:eastAsia="宋体" w:hAnsi="宋体" w:cs="Times New Roman"/>
          <w:sz w:val="21"/>
          <w:szCs w:val="21"/>
        </w:rPr>
        <w:t>废气</w:t>
      </w:r>
      <w:r w:rsidRPr="00F104E3">
        <w:rPr>
          <w:rFonts w:ascii="Times New Roman" w:eastAsia="宋体" w:hAnsi="宋体" w:cs="Times New Roman"/>
          <w:sz w:val="21"/>
          <w:szCs w:val="21"/>
        </w:rPr>
        <w:t>在线监测装置。</w:t>
      </w:r>
    </w:p>
    <w:p w:rsidR="005763D0" w:rsidRPr="00F104E3" w:rsidRDefault="005763D0" w:rsidP="005763D0">
      <w:pPr>
        <w:autoSpaceDE w:val="0"/>
        <w:autoSpaceDN w:val="0"/>
        <w:snapToGrid/>
        <w:spacing w:after="0" w:line="360" w:lineRule="auto"/>
        <w:ind w:firstLineChars="196" w:firstLine="412"/>
        <w:rPr>
          <w:rFonts w:ascii="Times New Roman" w:eastAsia="宋体" w:hAnsi="Times New Roman" w:cs="Times New Roman"/>
          <w:sz w:val="21"/>
          <w:szCs w:val="21"/>
        </w:rPr>
      </w:pPr>
      <w:r w:rsidRPr="00F104E3">
        <w:rPr>
          <w:rFonts w:ascii="Times New Roman" w:eastAsia="宋体" w:hAnsi="Times New Roman" w:cs="Times New Roman"/>
          <w:sz w:val="21"/>
          <w:szCs w:val="21"/>
        </w:rPr>
        <w:t>3.</w:t>
      </w:r>
      <w:r w:rsidRPr="00F104E3">
        <w:rPr>
          <w:rFonts w:ascii="Times New Roman" w:eastAsia="宋体" w:hAnsi="宋体" w:cs="Times New Roman"/>
          <w:sz w:val="21"/>
          <w:szCs w:val="21"/>
        </w:rPr>
        <w:t>其他</w:t>
      </w:r>
    </w:p>
    <w:p w:rsidR="005763D0" w:rsidRPr="00F104E3" w:rsidRDefault="005763D0" w:rsidP="005763D0">
      <w:pPr>
        <w:autoSpaceDE w:val="0"/>
        <w:autoSpaceDN w:val="0"/>
        <w:snapToGrid/>
        <w:spacing w:after="0" w:line="360" w:lineRule="auto"/>
        <w:ind w:firstLineChars="150" w:firstLine="315"/>
        <w:rPr>
          <w:rFonts w:ascii="Times New Roman" w:eastAsia="宋体" w:hAnsi="Times New Roman" w:cs="Times New Roman"/>
          <w:sz w:val="21"/>
          <w:szCs w:val="21"/>
        </w:rPr>
      </w:pPr>
      <w:r w:rsidRPr="00F104E3">
        <w:rPr>
          <w:rFonts w:ascii="Times New Roman" w:eastAsia="宋体" w:hAnsi="宋体" w:cs="Times New Roman"/>
          <w:sz w:val="21"/>
          <w:szCs w:val="21"/>
        </w:rPr>
        <w:t>无。</w:t>
      </w:r>
    </w:p>
    <w:p w:rsidR="000E1533" w:rsidRPr="00F104E3" w:rsidRDefault="00513C5F" w:rsidP="005E5901">
      <w:pPr>
        <w:pStyle w:val="1"/>
        <w:spacing w:beforeAutospacing="0" w:after="0" w:afterAutospacing="0" w:line="360" w:lineRule="auto"/>
        <w:ind w:firstLineChars="200" w:firstLine="422"/>
        <w:jc w:val="both"/>
        <w:outlineLvl w:val="0"/>
        <w:rPr>
          <w:rFonts w:ascii="Times New Roman" w:hAnsi="Times New Roman" w:cs="Times New Roman"/>
          <w:b/>
          <w:sz w:val="21"/>
          <w:szCs w:val="21"/>
        </w:rPr>
      </w:pPr>
      <w:r w:rsidRPr="00F104E3">
        <w:rPr>
          <w:rFonts w:ascii="Times New Roman" w:cs="Times New Roman"/>
          <w:b/>
          <w:sz w:val="21"/>
          <w:szCs w:val="21"/>
        </w:rPr>
        <w:t>四、环境保护设施调试效果</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cs="Times New Roman"/>
          <w:sz w:val="21"/>
          <w:szCs w:val="21"/>
        </w:rPr>
        <w:t>（一）污染物达标排放情况</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hAnsi="Times New Roman" w:cs="Times New Roman"/>
          <w:sz w:val="21"/>
          <w:szCs w:val="21"/>
        </w:rPr>
        <w:t>1.</w:t>
      </w:r>
      <w:r w:rsidRPr="00F104E3">
        <w:rPr>
          <w:rFonts w:ascii="Times New Roman" w:cs="Times New Roman"/>
          <w:sz w:val="21"/>
          <w:szCs w:val="21"/>
        </w:rPr>
        <w:t>废水</w:t>
      </w:r>
    </w:p>
    <w:p w:rsidR="005763D0" w:rsidRDefault="005763D0" w:rsidP="005763D0">
      <w:pPr>
        <w:snapToGrid/>
        <w:spacing w:after="0" w:line="360" w:lineRule="auto"/>
        <w:ind w:firstLineChars="200" w:firstLine="420"/>
        <w:rPr>
          <w:rFonts w:ascii="Times New Roman" w:eastAsia="宋体" w:hAnsi="宋体" w:cs="Times New Roman"/>
          <w:sz w:val="21"/>
          <w:szCs w:val="21"/>
        </w:rPr>
      </w:pPr>
      <w:r w:rsidRPr="009C67A9">
        <w:rPr>
          <w:rFonts w:ascii="Times New Roman" w:eastAsia="宋体" w:hAnsi="宋体" w:cs="Times New Roman" w:hint="eastAsia"/>
          <w:bCs/>
          <w:sz w:val="21"/>
          <w:szCs w:val="21"/>
        </w:rPr>
        <w:lastRenderedPageBreak/>
        <w:t>湖州南浔长银</w:t>
      </w:r>
      <w:proofErr w:type="gramStart"/>
      <w:r w:rsidRPr="009C67A9">
        <w:rPr>
          <w:rFonts w:ascii="Times New Roman" w:eastAsia="宋体" w:hAnsi="宋体" w:cs="Times New Roman" w:hint="eastAsia"/>
          <w:bCs/>
          <w:sz w:val="21"/>
          <w:szCs w:val="21"/>
        </w:rPr>
        <w:t>特材科技</w:t>
      </w:r>
      <w:proofErr w:type="gramEnd"/>
      <w:r w:rsidRPr="009C67A9">
        <w:rPr>
          <w:rFonts w:ascii="Times New Roman" w:eastAsia="宋体" w:hAnsi="宋体" w:cs="Times New Roman" w:hint="eastAsia"/>
          <w:bCs/>
          <w:sz w:val="21"/>
          <w:szCs w:val="21"/>
        </w:rPr>
        <w:t>有限公司生活污水排放口</w:t>
      </w:r>
      <w:r w:rsidRPr="009C67A9">
        <w:rPr>
          <w:rFonts w:ascii="Times New Roman" w:eastAsia="宋体" w:hAnsi="宋体" w:cs="Times New Roman" w:hint="eastAsia"/>
          <w:bCs/>
          <w:sz w:val="21"/>
          <w:szCs w:val="21"/>
        </w:rPr>
        <w:t>pH</w:t>
      </w:r>
      <w:r w:rsidRPr="009C67A9">
        <w:rPr>
          <w:rFonts w:ascii="Times New Roman" w:eastAsia="宋体" w:hAnsi="宋体" w:cs="Times New Roman" w:hint="eastAsia"/>
          <w:bCs/>
          <w:sz w:val="21"/>
          <w:szCs w:val="21"/>
        </w:rPr>
        <w:t>值、化学需氧量、五日生化需氧量、悬浮物、动植物油符合</w:t>
      </w:r>
      <w:r w:rsidRPr="009C67A9">
        <w:rPr>
          <w:rFonts w:ascii="Times New Roman" w:eastAsia="宋体" w:hAnsi="宋体" w:cs="Times New Roman" w:hint="eastAsia"/>
          <w:sz w:val="21"/>
          <w:szCs w:val="21"/>
        </w:rPr>
        <w:t>GB 8978-1996</w:t>
      </w:r>
      <w:r w:rsidRPr="009C67A9">
        <w:rPr>
          <w:rFonts w:ascii="Times New Roman" w:eastAsia="宋体" w:hAnsi="宋体" w:cs="Times New Roman" w:hint="eastAsia"/>
          <w:sz w:val="21"/>
          <w:szCs w:val="21"/>
        </w:rPr>
        <w:t>《污水综合排放标准》表</w:t>
      </w:r>
      <w:r w:rsidRPr="009C67A9">
        <w:rPr>
          <w:rFonts w:ascii="Times New Roman" w:eastAsia="宋体" w:hAnsi="宋体" w:cs="Times New Roman" w:hint="eastAsia"/>
          <w:sz w:val="21"/>
          <w:szCs w:val="21"/>
        </w:rPr>
        <w:t>4</w:t>
      </w:r>
      <w:r w:rsidRPr="009C67A9">
        <w:rPr>
          <w:rFonts w:ascii="Times New Roman" w:eastAsia="宋体" w:hAnsi="宋体" w:cs="Times New Roman"/>
          <w:sz w:val="21"/>
          <w:szCs w:val="21"/>
        </w:rPr>
        <w:t>中的三级标准，其中氨氮和总磷</w:t>
      </w:r>
      <w:r w:rsidRPr="009C67A9">
        <w:rPr>
          <w:rFonts w:ascii="Times New Roman" w:eastAsia="宋体" w:hAnsi="宋体" w:cs="Times New Roman" w:hint="eastAsia"/>
          <w:sz w:val="21"/>
          <w:szCs w:val="21"/>
        </w:rPr>
        <w:t>排放符合</w:t>
      </w:r>
      <w:r w:rsidRPr="009C67A9">
        <w:rPr>
          <w:rFonts w:ascii="Times New Roman" w:eastAsia="宋体" w:hAnsi="宋体" w:cs="Times New Roman"/>
          <w:sz w:val="21"/>
          <w:szCs w:val="21"/>
        </w:rPr>
        <w:t>DB33/887-2013</w:t>
      </w:r>
      <w:r w:rsidRPr="009C67A9">
        <w:rPr>
          <w:rFonts w:ascii="Times New Roman" w:eastAsia="宋体" w:hAnsi="宋体" w:cs="Times New Roman"/>
          <w:sz w:val="21"/>
          <w:szCs w:val="21"/>
        </w:rPr>
        <w:t>《工业企业废水氮、磷污染物间接排放限值》</w:t>
      </w:r>
      <w:r w:rsidRPr="009C67A9">
        <w:rPr>
          <w:rFonts w:ascii="Times New Roman" w:eastAsia="宋体" w:hAnsi="宋体" w:cs="Times New Roman" w:hint="eastAsia"/>
          <w:sz w:val="21"/>
          <w:szCs w:val="21"/>
        </w:rPr>
        <w:t>表</w:t>
      </w:r>
      <w:r w:rsidRPr="009C67A9">
        <w:rPr>
          <w:rFonts w:ascii="Times New Roman" w:eastAsia="宋体" w:hAnsi="宋体" w:cs="Times New Roman" w:hint="eastAsia"/>
          <w:sz w:val="21"/>
          <w:szCs w:val="21"/>
        </w:rPr>
        <w:t>1</w:t>
      </w:r>
      <w:r w:rsidRPr="009C67A9">
        <w:rPr>
          <w:rFonts w:ascii="Times New Roman" w:eastAsia="宋体" w:hAnsi="宋体" w:cs="Times New Roman" w:hint="eastAsia"/>
          <w:sz w:val="21"/>
          <w:szCs w:val="21"/>
        </w:rPr>
        <w:t>中的其它企业标准</w:t>
      </w:r>
      <w:r w:rsidRPr="00F104E3">
        <w:rPr>
          <w:rFonts w:ascii="Times New Roman" w:eastAsia="宋体" w:hAnsi="宋体" w:cs="Times New Roman"/>
          <w:sz w:val="21"/>
          <w:szCs w:val="21"/>
        </w:rPr>
        <w:t>。</w:t>
      </w:r>
    </w:p>
    <w:p w:rsidR="005763D0" w:rsidRPr="00F104E3" w:rsidRDefault="005763D0" w:rsidP="005763D0">
      <w:pPr>
        <w:snapToGrid/>
        <w:spacing w:after="0" w:line="360" w:lineRule="auto"/>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企业污水站循环水池</w:t>
      </w:r>
      <w:r w:rsidRPr="00557EA2">
        <w:rPr>
          <w:rFonts w:ascii="Times New Roman" w:eastAsia="宋体" w:hAnsi="Times New Roman" w:cs="Times New Roman" w:hint="eastAsia"/>
          <w:bCs/>
          <w:sz w:val="21"/>
          <w:szCs w:val="21"/>
        </w:rPr>
        <w:t>pH</w:t>
      </w:r>
      <w:r w:rsidRPr="00557EA2">
        <w:rPr>
          <w:rFonts w:ascii="Times New Roman" w:eastAsia="宋体" w:hAnsi="Times New Roman" w:cs="Times New Roman" w:hint="eastAsia"/>
          <w:bCs/>
          <w:sz w:val="21"/>
          <w:szCs w:val="21"/>
        </w:rPr>
        <w:t>值、化学</w:t>
      </w:r>
      <w:r>
        <w:rPr>
          <w:rFonts w:ascii="Times New Roman" w:eastAsia="宋体" w:hAnsi="Times New Roman" w:cs="Times New Roman" w:hint="eastAsia"/>
          <w:bCs/>
          <w:sz w:val="21"/>
          <w:szCs w:val="21"/>
        </w:rPr>
        <w:t xml:space="preserve"> </w:t>
      </w:r>
      <w:r w:rsidRPr="00557EA2">
        <w:rPr>
          <w:rFonts w:ascii="Times New Roman" w:eastAsia="宋体" w:hAnsi="Times New Roman" w:cs="Times New Roman" w:hint="eastAsia"/>
          <w:bCs/>
          <w:sz w:val="21"/>
          <w:szCs w:val="21"/>
        </w:rPr>
        <w:t>需氧量、石油类、氟化物符合</w:t>
      </w:r>
      <w:r w:rsidRPr="00557EA2">
        <w:rPr>
          <w:rFonts w:ascii="Times New Roman" w:eastAsia="宋体" w:hAnsi="Times New Roman" w:cs="Times New Roman" w:hint="eastAsia"/>
          <w:sz w:val="21"/>
          <w:szCs w:val="21"/>
        </w:rPr>
        <w:t>GB 8978-1996</w:t>
      </w:r>
      <w:r w:rsidRPr="00557EA2">
        <w:rPr>
          <w:rFonts w:ascii="Times New Roman" w:eastAsia="宋体" w:hAnsi="Times New Roman" w:cs="Times New Roman" w:hint="eastAsia"/>
          <w:sz w:val="21"/>
          <w:szCs w:val="21"/>
        </w:rPr>
        <w:t>《污水综合排放标准》表</w:t>
      </w:r>
      <w:r w:rsidRPr="00557EA2">
        <w:rPr>
          <w:rFonts w:ascii="Times New Roman" w:eastAsia="宋体" w:hAnsi="Times New Roman" w:cs="Times New Roman" w:hint="eastAsia"/>
          <w:sz w:val="21"/>
          <w:szCs w:val="21"/>
        </w:rPr>
        <w:t>4</w:t>
      </w:r>
      <w:r w:rsidRPr="00557EA2">
        <w:rPr>
          <w:rFonts w:ascii="Times New Roman" w:eastAsia="宋体" w:hAnsi="Times New Roman" w:cs="Times New Roman"/>
          <w:sz w:val="21"/>
          <w:szCs w:val="21"/>
        </w:rPr>
        <w:t>中的三级标准</w:t>
      </w:r>
      <w:r w:rsidRPr="00557EA2">
        <w:rPr>
          <w:rFonts w:ascii="Times New Roman" w:eastAsia="宋体" w:hAnsi="Times New Roman" w:cs="Times New Roman" w:hint="eastAsia"/>
          <w:sz w:val="21"/>
          <w:szCs w:val="21"/>
        </w:rPr>
        <w:t>，</w:t>
      </w:r>
      <w:r w:rsidRPr="00557EA2">
        <w:rPr>
          <w:rFonts w:ascii="Times New Roman" w:eastAsia="宋体" w:hAnsi="Times New Roman" w:cs="Times New Roman"/>
          <w:sz w:val="21"/>
          <w:szCs w:val="21"/>
        </w:rPr>
        <w:t>氨氮和总磷</w:t>
      </w:r>
      <w:r w:rsidRPr="00557EA2">
        <w:rPr>
          <w:rFonts w:ascii="Times New Roman" w:eastAsia="宋体" w:hAnsi="Times New Roman" w:cs="Times New Roman" w:hint="eastAsia"/>
          <w:sz w:val="21"/>
          <w:szCs w:val="21"/>
        </w:rPr>
        <w:t>排放符合</w:t>
      </w:r>
      <w:r w:rsidRPr="00557EA2">
        <w:rPr>
          <w:rFonts w:ascii="Times New Roman" w:eastAsia="宋体" w:hAnsi="Times New Roman" w:cs="Times New Roman"/>
          <w:sz w:val="21"/>
          <w:szCs w:val="21"/>
        </w:rPr>
        <w:t>DB</w:t>
      </w:r>
      <w:r w:rsidRPr="00557EA2">
        <w:rPr>
          <w:rFonts w:ascii="Times New Roman" w:eastAsia="宋体" w:hAnsi="Times New Roman" w:cs="Times New Roman" w:hint="eastAsia"/>
          <w:sz w:val="21"/>
          <w:szCs w:val="21"/>
        </w:rPr>
        <w:t xml:space="preserve"> </w:t>
      </w:r>
      <w:r w:rsidRPr="00557EA2">
        <w:rPr>
          <w:rFonts w:ascii="Times New Roman" w:eastAsia="宋体" w:hAnsi="Times New Roman" w:cs="Times New Roman"/>
          <w:sz w:val="21"/>
          <w:szCs w:val="21"/>
        </w:rPr>
        <w:t>33/ 887-2013</w:t>
      </w:r>
      <w:r w:rsidRPr="00557EA2">
        <w:rPr>
          <w:rFonts w:ascii="Times New Roman" w:eastAsia="宋体" w:hAnsi="Times New Roman" w:cs="Times New Roman"/>
          <w:sz w:val="21"/>
          <w:szCs w:val="21"/>
        </w:rPr>
        <w:t>《工业企业废水氮、磷污染物间接排放限值》</w:t>
      </w:r>
      <w:r w:rsidRPr="00557EA2">
        <w:rPr>
          <w:rFonts w:ascii="Times New Roman" w:eastAsia="宋体" w:hAnsi="Times New Roman" w:cs="Times New Roman" w:hint="eastAsia"/>
          <w:sz w:val="21"/>
          <w:szCs w:val="21"/>
        </w:rPr>
        <w:t>表</w:t>
      </w:r>
      <w:r w:rsidRPr="00557EA2">
        <w:rPr>
          <w:rFonts w:ascii="Times New Roman" w:eastAsia="宋体" w:hAnsi="Times New Roman" w:cs="Times New Roman" w:hint="eastAsia"/>
          <w:sz w:val="21"/>
          <w:szCs w:val="21"/>
        </w:rPr>
        <w:t>1</w:t>
      </w:r>
      <w:r w:rsidRPr="00557EA2">
        <w:rPr>
          <w:rFonts w:ascii="Times New Roman" w:eastAsia="宋体" w:hAnsi="Times New Roman" w:cs="Times New Roman" w:hint="eastAsia"/>
          <w:sz w:val="21"/>
          <w:szCs w:val="21"/>
        </w:rPr>
        <w:t>中的其它企业标准，总镍、总铬、六价铬</w:t>
      </w:r>
      <w:r w:rsidRPr="00557EA2">
        <w:rPr>
          <w:rFonts w:ascii="Times New Roman" w:eastAsia="宋体" w:hAnsi="Times New Roman" w:cs="Times New Roman"/>
          <w:sz w:val="21"/>
          <w:szCs w:val="21"/>
        </w:rPr>
        <w:t>排放</w:t>
      </w:r>
      <w:r w:rsidRPr="00557EA2">
        <w:rPr>
          <w:rFonts w:ascii="Times New Roman" w:eastAsia="宋体" w:hAnsi="Times New Roman" w:cs="Times New Roman" w:hint="eastAsia"/>
          <w:sz w:val="21"/>
          <w:szCs w:val="21"/>
        </w:rPr>
        <w:t>符合</w:t>
      </w:r>
      <w:r w:rsidRPr="00557EA2">
        <w:rPr>
          <w:rFonts w:ascii="Times New Roman" w:eastAsia="宋体" w:hAnsi="Times New Roman" w:cs="Times New Roman" w:hint="eastAsia"/>
          <w:sz w:val="21"/>
          <w:szCs w:val="21"/>
        </w:rPr>
        <w:t>GB 8978-1996</w:t>
      </w:r>
      <w:r w:rsidRPr="00557EA2">
        <w:rPr>
          <w:rFonts w:ascii="Times New Roman" w:eastAsia="宋体" w:hAnsi="Times New Roman" w:cs="Times New Roman" w:hint="eastAsia"/>
          <w:sz w:val="21"/>
          <w:szCs w:val="21"/>
        </w:rPr>
        <w:t>《污水综合排放标准》表</w:t>
      </w:r>
      <w:r w:rsidRPr="00557EA2">
        <w:rPr>
          <w:rFonts w:ascii="Times New Roman" w:eastAsia="宋体" w:hAnsi="Times New Roman" w:cs="Times New Roman" w:hint="eastAsia"/>
          <w:sz w:val="21"/>
          <w:szCs w:val="21"/>
        </w:rPr>
        <w:t>1</w:t>
      </w:r>
      <w:r w:rsidRPr="00557EA2">
        <w:rPr>
          <w:rFonts w:ascii="Times New Roman" w:eastAsia="宋体" w:hAnsi="Times New Roman" w:cs="Times New Roman" w:hint="eastAsia"/>
          <w:sz w:val="21"/>
          <w:szCs w:val="21"/>
        </w:rPr>
        <w:t>中的标准，总铁排放符合</w:t>
      </w:r>
      <w:r w:rsidRPr="00557EA2">
        <w:rPr>
          <w:rFonts w:ascii="Times New Roman" w:eastAsia="宋体" w:hAnsi="Times New Roman" w:cs="Times New Roman" w:hint="eastAsia"/>
          <w:sz w:val="21"/>
          <w:szCs w:val="21"/>
        </w:rPr>
        <w:t>DB 33/884-2011</w:t>
      </w:r>
      <w:r w:rsidRPr="00557EA2">
        <w:rPr>
          <w:rFonts w:ascii="Times New Roman" w:eastAsia="宋体" w:hAnsi="Times New Roman" w:cs="Times New Roman" w:hint="eastAsia"/>
          <w:sz w:val="21"/>
          <w:szCs w:val="21"/>
        </w:rPr>
        <w:t>《酸洗废水排放总铁浓度限值》表</w:t>
      </w:r>
      <w:r w:rsidRPr="00557EA2">
        <w:rPr>
          <w:rFonts w:ascii="Times New Roman" w:eastAsia="宋体" w:hAnsi="Times New Roman" w:cs="Times New Roman" w:hint="eastAsia"/>
          <w:sz w:val="21"/>
          <w:szCs w:val="21"/>
        </w:rPr>
        <w:t>1</w:t>
      </w:r>
      <w:r w:rsidRPr="00557EA2">
        <w:rPr>
          <w:rFonts w:ascii="Times New Roman" w:eastAsia="宋体" w:hAnsi="Times New Roman" w:cs="Times New Roman" w:hint="eastAsia"/>
          <w:sz w:val="21"/>
          <w:szCs w:val="21"/>
        </w:rPr>
        <w:t>中的二级排放浓度限值</w:t>
      </w:r>
      <w:r w:rsidRPr="00557EA2">
        <w:rPr>
          <w:rFonts w:ascii="Times New Roman" w:eastAsia="宋体" w:hAnsi="Times New Roman" w:cs="Times New Roman"/>
          <w:sz w:val="21"/>
          <w:szCs w:val="21"/>
        </w:rPr>
        <w:t>。</w:t>
      </w:r>
    </w:p>
    <w:p w:rsidR="005763D0" w:rsidRDefault="005763D0" w:rsidP="005763D0">
      <w:pPr>
        <w:pStyle w:val="1"/>
        <w:spacing w:beforeAutospacing="0" w:after="0" w:afterAutospacing="0" w:line="360" w:lineRule="auto"/>
        <w:ind w:firstLineChars="200" w:firstLine="420"/>
        <w:jc w:val="both"/>
        <w:outlineLvl w:val="0"/>
        <w:rPr>
          <w:rFonts w:ascii="Times New Roman" w:cs="Times New Roman"/>
          <w:sz w:val="21"/>
          <w:szCs w:val="21"/>
        </w:rPr>
      </w:pPr>
      <w:r w:rsidRPr="00F104E3">
        <w:rPr>
          <w:rFonts w:ascii="Times New Roman" w:hAnsi="Times New Roman" w:cs="Times New Roman"/>
          <w:sz w:val="21"/>
          <w:szCs w:val="21"/>
        </w:rPr>
        <w:t>2.</w:t>
      </w:r>
      <w:r w:rsidRPr="00F104E3">
        <w:rPr>
          <w:rFonts w:ascii="Times New Roman" w:cs="Times New Roman"/>
          <w:sz w:val="21"/>
          <w:szCs w:val="21"/>
        </w:rPr>
        <w:t>废气</w:t>
      </w:r>
    </w:p>
    <w:p w:rsidR="005763D0"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Pr>
          <w:rFonts w:ascii="Times New Roman" w:hAnsi="Times New Roman" w:cs="Times New Roman" w:hint="eastAsia"/>
          <w:sz w:val="21"/>
          <w:szCs w:val="21"/>
        </w:rPr>
        <w:t>天然气</w:t>
      </w:r>
      <w:r w:rsidRPr="00594090">
        <w:rPr>
          <w:rFonts w:ascii="Times New Roman" w:hAnsi="Times New Roman" w:cs="Times New Roman" w:hint="eastAsia"/>
          <w:sz w:val="21"/>
          <w:szCs w:val="21"/>
        </w:rPr>
        <w:t>燃烧废气排放口</w:t>
      </w:r>
      <w:r w:rsidRPr="00594090">
        <w:rPr>
          <w:rFonts w:ascii="Times New Roman" w:hAnsi="Times New Roman" w:cs="Times New Roman"/>
          <w:sz w:val="21"/>
          <w:szCs w:val="21"/>
        </w:rPr>
        <w:t>烟尘、二氧化硫</w:t>
      </w:r>
      <w:r w:rsidRPr="00594090">
        <w:rPr>
          <w:rFonts w:ascii="Times New Roman" w:hAnsi="Times New Roman" w:cs="Times New Roman" w:hint="eastAsia"/>
          <w:bCs/>
          <w:sz w:val="21"/>
          <w:szCs w:val="21"/>
        </w:rPr>
        <w:t>排放浓度和烟气黑度符合</w:t>
      </w:r>
      <w:r w:rsidRPr="00594090">
        <w:rPr>
          <w:rFonts w:ascii="Times New Roman" w:hAnsi="Times New Roman" w:cs="Times New Roman"/>
          <w:sz w:val="21"/>
          <w:szCs w:val="21"/>
        </w:rPr>
        <w:t>GB 9078-1996</w:t>
      </w:r>
      <w:r w:rsidRPr="00594090">
        <w:rPr>
          <w:rFonts w:ascii="Times New Roman" w:hAnsi="Times New Roman" w:cs="Times New Roman" w:hint="eastAsia"/>
          <w:sz w:val="21"/>
          <w:szCs w:val="21"/>
        </w:rPr>
        <w:t>《工业炉窑大气污染物排放标准》表</w:t>
      </w:r>
      <w:r w:rsidRPr="00594090">
        <w:rPr>
          <w:rFonts w:ascii="Times New Roman" w:hAnsi="Times New Roman" w:cs="Times New Roman"/>
          <w:sz w:val="21"/>
          <w:szCs w:val="21"/>
        </w:rPr>
        <w:t>2</w:t>
      </w:r>
      <w:r w:rsidRPr="00594090">
        <w:rPr>
          <w:rFonts w:ascii="Times New Roman" w:hAnsi="Times New Roman" w:cs="Times New Roman" w:hint="eastAsia"/>
          <w:sz w:val="21"/>
          <w:szCs w:val="21"/>
        </w:rPr>
        <w:t>中的二级标准和表</w:t>
      </w:r>
      <w:r w:rsidRPr="00594090">
        <w:rPr>
          <w:rFonts w:ascii="Times New Roman" w:hAnsi="Times New Roman" w:cs="Times New Roman"/>
          <w:sz w:val="21"/>
          <w:szCs w:val="21"/>
        </w:rPr>
        <w:t>4</w:t>
      </w:r>
      <w:r w:rsidRPr="00594090">
        <w:rPr>
          <w:rFonts w:ascii="Times New Roman" w:hAnsi="Times New Roman" w:cs="Times New Roman" w:hint="eastAsia"/>
          <w:sz w:val="21"/>
          <w:szCs w:val="21"/>
        </w:rPr>
        <w:t>中的</w:t>
      </w:r>
      <w:r w:rsidRPr="00594090">
        <w:rPr>
          <w:rFonts w:ascii="Times New Roman" w:hAnsi="Times New Roman" w:cs="Times New Roman"/>
          <w:sz w:val="21"/>
          <w:szCs w:val="21"/>
        </w:rPr>
        <w:t>1997</w:t>
      </w:r>
      <w:r w:rsidRPr="00594090">
        <w:rPr>
          <w:rFonts w:ascii="Times New Roman" w:hAnsi="Times New Roman" w:cs="Times New Roman" w:hint="eastAsia"/>
          <w:sz w:val="21"/>
          <w:szCs w:val="21"/>
        </w:rPr>
        <w:t>年</w:t>
      </w:r>
      <w:r w:rsidRPr="00594090">
        <w:rPr>
          <w:rFonts w:ascii="Times New Roman" w:hAnsi="Times New Roman" w:cs="Times New Roman"/>
          <w:sz w:val="21"/>
          <w:szCs w:val="21"/>
        </w:rPr>
        <w:t>1</w:t>
      </w:r>
      <w:r w:rsidRPr="00594090">
        <w:rPr>
          <w:rFonts w:ascii="Times New Roman" w:hAnsi="Times New Roman" w:cs="Times New Roman" w:hint="eastAsia"/>
          <w:sz w:val="21"/>
          <w:szCs w:val="21"/>
        </w:rPr>
        <w:t>月</w:t>
      </w:r>
      <w:r w:rsidRPr="00594090">
        <w:rPr>
          <w:rFonts w:ascii="Times New Roman" w:hAnsi="Times New Roman" w:cs="Times New Roman"/>
          <w:sz w:val="21"/>
          <w:szCs w:val="21"/>
        </w:rPr>
        <w:t>1</w:t>
      </w:r>
      <w:r w:rsidRPr="00594090">
        <w:rPr>
          <w:rFonts w:ascii="Times New Roman" w:hAnsi="Times New Roman" w:cs="Times New Roman" w:hint="eastAsia"/>
          <w:sz w:val="21"/>
          <w:szCs w:val="21"/>
        </w:rPr>
        <w:t>日起新改扩建工业炉窑二级标准，氮氧化物排放浓度及其排放速率符合</w:t>
      </w:r>
      <w:r w:rsidRPr="00594090">
        <w:rPr>
          <w:rFonts w:ascii="Times New Roman" w:hAnsi="Times New Roman" w:cs="Times New Roman" w:hint="eastAsia"/>
          <w:sz w:val="21"/>
          <w:szCs w:val="21"/>
        </w:rPr>
        <w:t>GB 16297-1996</w:t>
      </w:r>
      <w:r w:rsidRPr="00594090">
        <w:rPr>
          <w:rFonts w:ascii="Times New Roman" w:hAnsi="Times New Roman" w:cs="Times New Roman" w:hint="eastAsia"/>
          <w:sz w:val="21"/>
          <w:szCs w:val="21"/>
        </w:rPr>
        <w:t>《大气污染物综合排放标准》</w:t>
      </w:r>
      <w:r w:rsidRPr="00594090">
        <w:rPr>
          <w:rFonts w:ascii="Times New Roman" w:hAnsi="Times New Roman" w:cs="Times New Roman"/>
          <w:sz w:val="21"/>
          <w:szCs w:val="21"/>
        </w:rPr>
        <w:t>表</w:t>
      </w:r>
      <w:r w:rsidRPr="00594090">
        <w:rPr>
          <w:rFonts w:ascii="Times New Roman" w:hAnsi="Times New Roman" w:cs="Times New Roman"/>
          <w:sz w:val="21"/>
          <w:szCs w:val="21"/>
        </w:rPr>
        <w:t>2</w:t>
      </w:r>
      <w:r w:rsidRPr="00594090">
        <w:rPr>
          <w:rFonts w:ascii="Times New Roman" w:hAnsi="Times New Roman" w:cs="Times New Roman"/>
          <w:sz w:val="21"/>
          <w:szCs w:val="21"/>
        </w:rPr>
        <w:t>中的二级标准</w:t>
      </w:r>
      <w:r w:rsidRPr="00594090">
        <w:rPr>
          <w:rFonts w:ascii="Times New Roman" w:hAnsi="Times New Roman" w:cs="Times New Roman" w:hint="eastAsia"/>
          <w:sz w:val="21"/>
          <w:szCs w:val="21"/>
        </w:rPr>
        <w:t>，排气筒高度为</w:t>
      </w:r>
      <w:r w:rsidRPr="00594090">
        <w:rPr>
          <w:rFonts w:ascii="Times New Roman" w:hAnsi="Times New Roman" w:cs="Times New Roman" w:hint="eastAsia"/>
          <w:sz w:val="21"/>
          <w:szCs w:val="21"/>
        </w:rPr>
        <w:t>15</w:t>
      </w:r>
      <w:r w:rsidRPr="00594090">
        <w:rPr>
          <w:rFonts w:ascii="Times New Roman" w:hAnsi="Times New Roman" w:cs="Times New Roman" w:hint="eastAsia"/>
          <w:sz w:val="21"/>
          <w:szCs w:val="21"/>
        </w:rPr>
        <w:t>米。</w:t>
      </w:r>
    </w:p>
    <w:p w:rsidR="005763D0"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Pr>
          <w:rFonts w:ascii="Times New Roman" w:hAnsi="Times New Roman" w:cs="Times New Roman" w:hint="eastAsia"/>
          <w:sz w:val="21"/>
          <w:szCs w:val="21"/>
        </w:rPr>
        <w:t>企业</w:t>
      </w:r>
      <w:r w:rsidRPr="00594090">
        <w:rPr>
          <w:rFonts w:ascii="Times New Roman" w:hAnsi="Times New Roman" w:cs="Times New Roman" w:hint="eastAsia"/>
          <w:sz w:val="21"/>
          <w:szCs w:val="21"/>
        </w:rPr>
        <w:t>南侧酸雾吸收塔出口和北侧酸雾吸收塔出口氮氧化物、氟化氢排放浓度</w:t>
      </w:r>
      <w:r w:rsidRPr="00594090">
        <w:rPr>
          <w:rFonts w:ascii="Times New Roman" w:hAnsi="Times New Roman" w:cs="Times New Roman" w:hint="eastAsia"/>
          <w:bCs/>
          <w:sz w:val="21"/>
          <w:szCs w:val="21"/>
        </w:rPr>
        <w:t>及其排放速率符合</w:t>
      </w:r>
      <w:r w:rsidRPr="00594090">
        <w:rPr>
          <w:rFonts w:ascii="Times New Roman" w:hAnsi="Times New Roman" w:cs="Times New Roman"/>
          <w:sz w:val="21"/>
          <w:szCs w:val="21"/>
        </w:rPr>
        <w:t>GB 16297-1996</w:t>
      </w:r>
      <w:r w:rsidRPr="00594090">
        <w:rPr>
          <w:rFonts w:ascii="Times New Roman" w:hAnsi="Times New Roman" w:cs="Times New Roman" w:hint="eastAsia"/>
          <w:sz w:val="21"/>
          <w:szCs w:val="21"/>
        </w:rPr>
        <w:t>《大气污染物综合排放标准》表</w:t>
      </w:r>
      <w:r w:rsidRPr="00594090">
        <w:rPr>
          <w:rFonts w:ascii="Times New Roman" w:hAnsi="Times New Roman" w:cs="Times New Roman"/>
          <w:sz w:val="21"/>
          <w:szCs w:val="21"/>
        </w:rPr>
        <w:t>2</w:t>
      </w:r>
      <w:r w:rsidRPr="00594090">
        <w:rPr>
          <w:rFonts w:ascii="Times New Roman" w:hAnsi="Times New Roman" w:cs="Times New Roman" w:hint="eastAsia"/>
          <w:sz w:val="21"/>
          <w:szCs w:val="21"/>
        </w:rPr>
        <w:t>中的二级标准，排气筒高度为</w:t>
      </w:r>
      <w:r w:rsidRPr="00594090">
        <w:rPr>
          <w:rFonts w:ascii="Times New Roman" w:hAnsi="Times New Roman" w:cs="Times New Roman" w:hint="eastAsia"/>
          <w:sz w:val="21"/>
          <w:szCs w:val="21"/>
        </w:rPr>
        <w:t>15</w:t>
      </w:r>
      <w:r w:rsidRPr="00594090">
        <w:rPr>
          <w:rFonts w:ascii="Times New Roman" w:hAnsi="Times New Roman" w:cs="Times New Roman" w:hint="eastAsia"/>
          <w:sz w:val="21"/>
          <w:szCs w:val="21"/>
        </w:rPr>
        <w:t>米。</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594090">
        <w:rPr>
          <w:rFonts w:ascii="Times New Roman" w:hAnsi="Times New Roman" w:cs="Times New Roman" w:hint="eastAsia"/>
          <w:sz w:val="21"/>
          <w:szCs w:val="21"/>
        </w:rPr>
        <w:t>厂界</w:t>
      </w:r>
      <w:r w:rsidRPr="00594090">
        <w:rPr>
          <w:rFonts w:ascii="Times New Roman" w:hAnsi="Times New Roman" w:cs="Times New Roman" w:hint="eastAsia"/>
          <w:bCs/>
          <w:sz w:val="21"/>
          <w:szCs w:val="21"/>
        </w:rPr>
        <w:t>无组织废气</w:t>
      </w:r>
      <w:proofErr w:type="gramStart"/>
      <w:r w:rsidRPr="00594090">
        <w:rPr>
          <w:rFonts w:ascii="Times New Roman" w:hAnsi="Times New Roman" w:cs="Times New Roman" w:hint="eastAsia"/>
          <w:bCs/>
          <w:sz w:val="21"/>
          <w:szCs w:val="21"/>
        </w:rPr>
        <w:t>监控点氮氧化物</w:t>
      </w:r>
      <w:proofErr w:type="gramEnd"/>
      <w:r w:rsidRPr="00594090">
        <w:rPr>
          <w:rFonts w:ascii="Times New Roman" w:hAnsi="Times New Roman" w:cs="Times New Roman" w:hint="eastAsia"/>
          <w:bCs/>
          <w:sz w:val="21"/>
          <w:szCs w:val="21"/>
        </w:rPr>
        <w:t>和氟化物浓度符合</w:t>
      </w:r>
      <w:r w:rsidRPr="00594090">
        <w:rPr>
          <w:rFonts w:ascii="Times New Roman" w:hAnsi="Times New Roman" w:cs="Times New Roman" w:hint="eastAsia"/>
          <w:bCs/>
          <w:sz w:val="21"/>
          <w:szCs w:val="21"/>
        </w:rPr>
        <w:t>GB 16297-1996</w:t>
      </w:r>
      <w:r w:rsidRPr="00594090">
        <w:rPr>
          <w:rFonts w:ascii="Times New Roman" w:hAnsi="Times New Roman" w:cs="Times New Roman" w:hint="eastAsia"/>
          <w:bCs/>
          <w:sz w:val="21"/>
          <w:szCs w:val="21"/>
        </w:rPr>
        <w:t>《大气污染物综合排放标准》表</w:t>
      </w:r>
      <w:r w:rsidRPr="00594090">
        <w:rPr>
          <w:rFonts w:ascii="Times New Roman" w:hAnsi="Times New Roman" w:cs="Times New Roman" w:hint="eastAsia"/>
          <w:bCs/>
          <w:sz w:val="21"/>
          <w:szCs w:val="21"/>
        </w:rPr>
        <w:t>2</w:t>
      </w:r>
      <w:r w:rsidRPr="00594090">
        <w:rPr>
          <w:rFonts w:ascii="Times New Roman" w:hAnsi="Times New Roman" w:cs="Times New Roman" w:hint="eastAsia"/>
          <w:bCs/>
          <w:sz w:val="21"/>
          <w:szCs w:val="21"/>
        </w:rPr>
        <w:t>中的无组织排放监控浓度限值</w:t>
      </w:r>
      <w:r w:rsidRPr="00594090">
        <w:rPr>
          <w:rFonts w:ascii="Times New Roman" w:hAnsi="Times New Roman" w:cs="Times New Roman" w:hint="eastAsia"/>
          <w:sz w:val="21"/>
          <w:szCs w:val="21"/>
        </w:rPr>
        <w:t>。</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Pr>
          <w:rFonts w:ascii="Times New Roman" w:hAnsi="Times New Roman" w:cs="Times New Roman" w:hint="eastAsia"/>
          <w:sz w:val="21"/>
          <w:szCs w:val="21"/>
        </w:rPr>
        <w:t>3</w:t>
      </w:r>
      <w:r w:rsidRPr="00F104E3">
        <w:rPr>
          <w:rFonts w:ascii="Times New Roman" w:hAnsi="Times New Roman" w:cs="Times New Roman"/>
          <w:sz w:val="21"/>
          <w:szCs w:val="21"/>
        </w:rPr>
        <w:t>.</w:t>
      </w:r>
      <w:r w:rsidRPr="00F104E3">
        <w:rPr>
          <w:rFonts w:ascii="Times New Roman" w:cs="Times New Roman"/>
          <w:sz w:val="21"/>
          <w:szCs w:val="21"/>
        </w:rPr>
        <w:t>污染物排放总量</w:t>
      </w:r>
    </w:p>
    <w:p w:rsidR="005763D0" w:rsidRPr="00F104E3" w:rsidRDefault="005763D0" w:rsidP="005763D0">
      <w:pPr>
        <w:snapToGrid/>
        <w:spacing w:after="0" w:line="360" w:lineRule="auto"/>
        <w:ind w:firstLineChars="200" w:firstLine="420"/>
        <w:rPr>
          <w:rFonts w:ascii="Times New Roman" w:eastAsia="宋体" w:hAnsi="Times New Roman" w:cs="Times New Roman"/>
          <w:sz w:val="21"/>
          <w:szCs w:val="21"/>
        </w:rPr>
      </w:pPr>
      <w:r w:rsidRPr="00F104E3">
        <w:rPr>
          <w:rFonts w:ascii="Times New Roman" w:eastAsia="宋体" w:hAnsi="宋体" w:cs="Times New Roman"/>
          <w:sz w:val="21"/>
          <w:szCs w:val="21"/>
        </w:rPr>
        <w:t>本项目污染物排放量符合环评中的总量控制指标要求。</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cs="Times New Roman"/>
          <w:sz w:val="21"/>
          <w:szCs w:val="21"/>
        </w:rPr>
        <w:t>（二）环保设施去除效率</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hAnsi="Times New Roman" w:cs="Times New Roman"/>
          <w:sz w:val="21"/>
          <w:szCs w:val="21"/>
        </w:rPr>
        <w:t>1.</w:t>
      </w:r>
      <w:r w:rsidRPr="00F104E3">
        <w:rPr>
          <w:rFonts w:ascii="Times New Roman" w:cs="Times New Roman"/>
          <w:sz w:val="21"/>
          <w:szCs w:val="21"/>
        </w:rPr>
        <w:t>废水治理设施</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cs="Times New Roman"/>
          <w:sz w:val="21"/>
          <w:szCs w:val="21"/>
        </w:rPr>
        <w:t>项目废水主要为生活污水，生活污水经化粪池预处理</w:t>
      </w:r>
      <w:proofErr w:type="gramStart"/>
      <w:r w:rsidRPr="00F104E3">
        <w:rPr>
          <w:rFonts w:ascii="Times New Roman" w:cs="Times New Roman"/>
          <w:sz w:val="21"/>
          <w:szCs w:val="21"/>
        </w:rPr>
        <w:t>后</w:t>
      </w:r>
      <w:r>
        <w:rPr>
          <w:rFonts w:ascii="Times New Roman" w:cs="Times New Roman"/>
          <w:sz w:val="21"/>
          <w:szCs w:val="21"/>
        </w:rPr>
        <w:t>纳管</w:t>
      </w:r>
      <w:proofErr w:type="gramEnd"/>
      <w:r>
        <w:rPr>
          <w:rFonts w:ascii="Times New Roman" w:cs="Times New Roman"/>
          <w:sz w:val="21"/>
          <w:szCs w:val="21"/>
        </w:rPr>
        <w:t>至湖州南浔嘉诚水质净化有限公司集中处理</w:t>
      </w:r>
      <w:r>
        <w:rPr>
          <w:rFonts w:ascii="Times New Roman" w:cs="Times New Roman" w:hint="eastAsia"/>
          <w:sz w:val="21"/>
          <w:szCs w:val="21"/>
        </w:rPr>
        <w:t>。</w:t>
      </w:r>
      <w:r>
        <w:rPr>
          <w:rFonts w:ascii="Times New Roman" w:cs="Times New Roman"/>
          <w:sz w:val="21"/>
          <w:szCs w:val="21"/>
        </w:rPr>
        <w:t>生产废水经厂区内污水处理站处理后全部回用</w:t>
      </w:r>
      <w:r>
        <w:rPr>
          <w:rFonts w:ascii="Times New Roman" w:cs="Times New Roman" w:hint="eastAsia"/>
          <w:sz w:val="21"/>
          <w:szCs w:val="21"/>
        </w:rPr>
        <w:t>，</w:t>
      </w:r>
      <w:r>
        <w:rPr>
          <w:rFonts w:ascii="Times New Roman" w:cs="Times New Roman"/>
          <w:sz w:val="21"/>
          <w:szCs w:val="21"/>
        </w:rPr>
        <w:t>不排放</w:t>
      </w:r>
      <w:r>
        <w:rPr>
          <w:rFonts w:ascii="Times New Roman" w:cs="Times New Roman" w:hint="eastAsia"/>
          <w:sz w:val="21"/>
          <w:szCs w:val="21"/>
        </w:rPr>
        <w:t>。</w:t>
      </w:r>
    </w:p>
    <w:p w:rsidR="005763D0" w:rsidRPr="00F104E3" w:rsidRDefault="005763D0" w:rsidP="005763D0">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hAnsi="Times New Roman" w:cs="Times New Roman"/>
          <w:sz w:val="21"/>
          <w:szCs w:val="21"/>
        </w:rPr>
        <w:t>2.</w:t>
      </w:r>
      <w:r w:rsidRPr="00F104E3">
        <w:rPr>
          <w:rFonts w:ascii="Times New Roman" w:cs="Times New Roman"/>
          <w:sz w:val="21"/>
          <w:szCs w:val="21"/>
        </w:rPr>
        <w:t>废气治理设施</w:t>
      </w:r>
    </w:p>
    <w:p w:rsidR="000E1533" w:rsidRPr="00E145F8" w:rsidRDefault="005763D0" w:rsidP="005763D0">
      <w:pPr>
        <w:snapToGrid/>
        <w:spacing w:after="0" w:line="360" w:lineRule="auto"/>
        <w:ind w:firstLineChars="200" w:firstLine="420"/>
        <w:rPr>
          <w:rFonts w:ascii="宋体" w:eastAsia="宋体" w:hAnsi="宋体" w:cs="Times New Roman"/>
          <w:sz w:val="21"/>
          <w:szCs w:val="21"/>
        </w:rPr>
      </w:pPr>
      <w:r w:rsidRPr="00E145F8">
        <w:rPr>
          <w:rFonts w:ascii="宋体" w:eastAsia="宋体" w:hAnsi="宋体" w:cs="Times New Roman"/>
          <w:sz w:val="21"/>
          <w:szCs w:val="21"/>
        </w:rPr>
        <w:t>根据监测结果可知</w:t>
      </w:r>
      <w:r w:rsidRPr="00E145F8">
        <w:rPr>
          <w:rFonts w:ascii="宋体" w:eastAsia="宋体" w:hAnsi="宋体" w:cs="Times New Roman" w:hint="eastAsia"/>
          <w:sz w:val="21"/>
          <w:szCs w:val="21"/>
        </w:rPr>
        <w:t>，</w:t>
      </w:r>
      <w:r w:rsidRPr="00E145F8">
        <w:rPr>
          <w:rFonts w:ascii="宋体" w:eastAsia="宋体" w:hAnsi="宋体" w:cs="Times New Roman"/>
          <w:sz w:val="21"/>
          <w:szCs w:val="21"/>
        </w:rPr>
        <w:t>本项目酸雾经酸雾吸收塔处理后</w:t>
      </w:r>
      <w:r w:rsidRPr="00E145F8">
        <w:rPr>
          <w:rFonts w:ascii="宋体" w:eastAsia="宋体" w:hAnsi="宋体" w:cs="Times New Roman" w:hint="eastAsia"/>
          <w:sz w:val="21"/>
          <w:szCs w:val="21"/>
        </w:rPr>
        <w:t>，</w:t>
      </w:r>
      <w:r w:rsidRPr="00E145F8">
        <w:rPr>
          <w:rFonts w:ascii="宋体" w:eastAsia="宋体" w:hAnsi="宋体" w:cs="Times New Roman"/>
          <w:sz w:val="21"/>
          <w:szCs w:val="21"/>
        </w:rPr>
        <w:t>氮氧化物以及氟化物排放浓度以及排放速率均能达到相关要求</w:t>
      </w:r>
      <w:r w:rsidRPr="00E145F8">
        <w:rPr>
          <w:rFonts w:ascii="宋体" w:eastAsia="宋体" w:hAnsi="宋体" w:cs="Times New Roman" w:hint="eastAsia"/>
          <w:sz w:val="21"/>
          <w:szCs w:val="21"/>
        </w:rPr>
        <w:t>。酸雾吸收塔净化效率能达到相关规定。</w:t>
      </w:r>
    </w:p>
    <w:p w:rsidR="000E1533" w:rsidRPr="00F104E3" w:rsidRDefault="00513C5F" w:rsidP="005E5901">
      <w:pPr>
        <w:pStyle w:val="1"/>
        <w:spacing w:beforeAutospacing="0" w:after="0" w:afterAutospacing="0" w:line="360" w:lineRule="auto"/>
        <w:ind w:firstLineChars="200" w:firstLine="422"/>
        <w:jc w:val="both"/>
        <w:outlineLvl w:val="0"/>
        <w:rPr>
          <w:rFonts w:ascii="Times New Roman" w:hAnsi="Times New Roman" w:cs="Times New Roman"/>
          <w:b/>
          <w:sz w:val="21"/>
          <w:szCs w:val="21"/>
        </w:rPr>
      </w:pPr>
      <w:r w:rsidRPr="00F104E3">
        <w:rPr>
          <w:rFonts w:ascii="Times New Roman" w:cs="Times New Roman"/>
          <w:b/>
          <w:sz w:val="21"/>
          <w:szCs w:val="21"/>
        </w:rPr>
        <w:t>五、工程建设对环境的影响</w:t>
      </w:r>
    </w:p>
    <w:p w:rsidR="000E1533" w:rsidRPr="00F104E3" w:rsidRDefault="00513C5F" w:rsidP="005E5901">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cs="Times New Roman"/>
          <w:sz w:val="21"/>
          <w:szCs w:val="21"/>
        </w:rPr>
        <w:lastRenderedPageBreak/>
        <w:t>本项目地表水、地下水、环境空气、土壤环境质量及敏感点噪声均可达到相应验收执行标准。</w:t>
      </w:r>
    </w:p>
    <w:p w:rsidR="000E1533" w:rsidRPr="00F104E3" w:rsidRDefault="00513C5F" w:rsidP="005E5901">
      <w:pPr>
        <w:pStyle w:val="1"/>
        <w:spacing w:beforeAutospacing="0" w:after="0" w:afterAutospacing="0" w:line="360" w:lineRule="auto"/>
        <w:ind w:firstLineChars="200" w:firstLine="422"/>
        <w:jc w:val="both"/>
        <w:outlineLvl w:val="0"/>
        <w:rPr>
          <w:rFonts w:ascii="Times New Roman" w:hAnsi="Times New Roman" w:cs="Times New Roman"/>
          <w:b/>
          <w:color w:val="000000"/>
          <w:sz w:val="21"/>
          <w:szCs w:val="21"/>
        </w:rPr>
      </w:pPr>
      <w:r w:rsidRPr="00F104E3">
        <w:rPr>
          <w:rFonts w:ascii="Times New Roman" w:cs="Times New Roman"/>
          <w:b/>
          <w:color w:val="000000"/>
          <w:sz w:val="21"/>
          <w:szCs w:val="21"/>
        </w:rPr>
        <w:t>六、验收结论</w:t>
      </w:r>
    </w:p>
    <w:p w:rsidR="000E1533" w:rsidRPr="00F104E3" w:rsidRDefault="00E145F8" w:rsidP="005E5901">
      <w:pPr>
        <w:pStyle w:val="1"/>
        <w:spacing w:beforeAutospacing="0" w:after="0" w:afterAutospacing="0" w:line="360" w:lineRule="auto"/>
        <w:ind w:firstLineChars="200" w:firstLine="420"/>
        <w:jc w:val="both"/>
        <w:outlineLvl w:val="0"/>
        <w:rPr>
          <w:rFonts w:ascii="Times New Roman" w:hAnsi="Times New Roman" w:cs="Times New Roman"/>
          <w:sz w:val="21"/>
          <w:szCs w:val="21"/>
        </w:rPr>
      </w:pPr>
      <w:r w:rsidRPr="00F104E3">
        <w:rPr>
          <w:rFonts w:ascii="Times New Roman" w:cs="Times New Roman"/>
          <w:sz w:val="21"/>
          <w:szCs w:val="21"/>
        </w:rPr>
        <w:t>参照《建设项目竣工环境保护验收暂行办法》，结合本项目监测数据与实际现场踏勘结果，</w:t>
      </w:r>
      <w:r>
        <w:rPr>
          <w:rFonts w:ascii="Times New Roman" w:cs="Times New Roman"/>
          <w:sz w:val="21"/>
          <w:szCs w:val="21"/>
        </w:rPr>
        <w:t>湖州</w:t>
      </w:r>
      <w:r>
        <w:rPr>
          <w:rFonts w:ascii="Times New Roman" w:cs="Times New Roman" w:hint="eastAsia"/>
          <w:sz w:val="21"/>
          <w:szCs w:val="21"/>
        </w:rPr>
        <w:t>南浔长银</w:t>
      </w:r>
      <w:proofErr w:type="gramStart"/>
      <w:r>
        <w:rPr>
          <w:rFonts w:ascii="Times New Roman" w:cs="Times New Roman" w:hint="eastAsia"/>
          <w:sz w:val="21"/>
          <w:szCs w:val="21"/>
        </w:rPr>
        <w:t>特材科技</w:t>
      </w:r>
      <w:proofErr w:type="gramEnd"/>
      <w:r>
        <w:rPr>
          <w:rFonts w:ascii="Times New Roman" w:cs="Times New Roman"/>
          <w:sz w:val="21"/>
          <w:szCs w:val="21"/>
        </w:rPr>
        <w:t>有限公司年</w:t>
      </w:r>
      <w:r>
        <w:rPr>
          <w:rFonts w:ascii="Times New Roman" w:cs="Times New Roman" w:hint="eastAsia"/>
          <w:sz w:val="21"/>
          <w:szCs w:val="21"/>
        </w:rPr>
        <w:t>5200</w:t>
      </w:r>
      <w:r>
        <w:rPr>
          <w:rFonts w:ascii="Times New Roman" w:cs="Times New Roman"/>
          <w:sz w:val="21"/>
          <w:szCs w:val="21"/>
        </w:rPr>
        <w:t>吨不锈钢管</w:t>
      </w:r>
      <w:r>
        <w:rPr>
          <w:rFonts w:ascii="Times New Roman" w:cs="Times New Roman" w:hint="eastAsia"/>
          <w:sz w:val="21"/>
          <w:szCs w:val="21"/>
        </w:rPr>
        <w:t>（一期）</w:t>
      </w:r>
      <w:r>
        <w:rPr>
          <w:rFonts w:ascii="Times New Roman" w:cs="Times New Roman"/>
          <w:sz w:val="21"/>
          <w:szCs w:val="21"/>
        </w:rPr>
        <w:t>项目以及年</w:t>
      </w:r>
      <w:r>
        <w:rPr>
          <w:rFonts w:ascii="Times New Roman" w:cs="Times New Roman" w:hint="eastAsia"/>
          <w:sz w:val="21"/>
          <w:szCs w:val="21"/>
        </w:rPr>
        <w:t>5200</w:t>
      </w:r>
      <w:r>
        <w:rPr>
          <w:rFonts w:ascii="Times New Roman" w:cs="Times New Roman"/>
          <w:sz w:val="21"/>
          <w:szCs w:val="21"/>
        </w:rPr>
        <w:t>吨不锈钢管</w:t>
      </w:r>
      <w:r>
        <w:rPr>
          <w:rFonts w:ascii="Times New Roman" w:cs="Times New Roman" w:hint="eastAsia"/>
          <w:sz w:val="21"/>
          <w:szCs w:val="21"/>
        </w:rPr>
        <w:t>（二期）</w:t>
      </w:r>
      <w:r>
        <w:rPr>
          <w:rFonts w:ascii="Times New Roman" w:cs="Times New Roman"/>
          <w:sz w:val="21"/>
          <w:szCs w:val="21"/>
        </w:rPr>
        <w:t>项目</w:t>
      </w:r>
      <w:r w:rsidRPr="00F104E3">
        <w:rPr>
          <w:rFonts w:ascii="Times New Roman" w:cs="Times New Roman"/>
          <w:sz w:val="21"/>
          <w:szCs w:val="21"/>
        </w:rPr>
        <w:t>环保审批手续齐全，现状已采取了相应的防治措施，经验收监测，各项污染物经治理后均可达标排放，基本满足建设项目环境保护竣工验收条件，验收</w:t>
      </w:r>
      <w:proofErr w:type="gramStart"/>
      <w:r w:rsidRPr="00F104E3">
        <w:rPr>
          <w:rFonts w:ascii="Times New Roman" w:cs="Times New Roman"/>
          <w:sz w:val="21"/>
          <w:szCs w:val="21"/>
        </w:rPr>
        <w:t>组原则</w:t>
      </w:r>
      <w:proofErr w:type="gramEnd"/>
      <w:r w:rsidRPr="00F104E3">
        <w:rPr>
          <w:rFonts w:ascii="Times New Roman" w:cs="Times New Roman"/>
          <w:sz w:val="21"/>
          <w:szCs w:val="21"/>
        </w:rPr>
        <w:t>同意本项目通过竣工环境保护验收。</w:t>
      </w:r>
    </w:p>
    <w:p w:rsidR="000E1533" w:rsidRPr="00F104E3" w:rsidRDefault="00EB2348" w:rsidP="005E5901">
      <w:pPr>
        <w:pStyle w:val="1"/>
        <w:numPr>
          <w:ilvl w:val="0"/>
          <w:numId w:val="1"/>
        </w:numPr>
        <w:spacing w:beforeAutospacing="0" w:after="0" w:afterAutospacing="0" w:line="360" w:lineRule="auto"/>
        <w:ind w:firstLineChars="200" w:firstLine="422"/>
        <w:jc w:val="both"/>
        <w:outlineLvl w:val="0"/>
        <w:rPr>
          <w:rFonts w:ascii="Times New Roman" w:hAnsi="Times New Roman" w:cs="Times New Roman"/>
          <w:b/>
          <w:color w:val="000000"/>
          <w:sz w:val="21"/>
          <w:szCs w:val="21"/>
        </w:rPr>
      </w:pPr>
      <w:r>
        <w:rPr>
          <w:rFonts w:ascii="Times New Roman" w:cs="Times New Roman"/>
          <w:b/>
          <w:color w:val="000000"/>
          <w:sz w:val="21"/>
          <w:szCs w:val="21"/>
        </w:rPr>
        <w:t>信息公开</w:t>
      </w:r>
    </w:p>
    <w:p w:rsidR="000E1533" w:rsidRDefault="00EB2348">
      <w:pPr>
        <w:pStyle w:val="1"/>
        <w:spacing w:beforeAutospacing="0" w:after="0" w:afterAutospacing="0" w:line="360" w:lineRule="auto"/>
        <w:ind w:firstLineChars="200" w:firstLine="420"/>
        <w:jc w:val="both"/>
        <w:outlineLvl w:val="0"/>
        <w:rPr>
          <w:rFonts w:ascii="Times New Roman" w:eastAsiaTheme="minorEastAsia" w:hAnsi="Times New Roman" w:cs="Times New Roman"/>
          <w:sz w:val="21"/>
          <w:szCs w:val="21"/>
        </w:rPr>
      </w:pPr>
      <w:r>
        <w:rPr>
          <w:rFonts w:ascii="Times New Roman" w:eastAsiaTheme="minorEastAsia" w:hAnsi="Times New Roman" w:cs="Times New Roman"/>
          <w:sz w:val="21"/>
          <w:szCs w:val="21"/>
        </w:rPr>
        <w:t>根据建设项目竣工验收程序的有关规定</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我公司对建设项目废水废气环境保护设施进行自行验收</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并向社会进行公示</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为保证公示的严肃性和公正性</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维护公众环境权益</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现将建设项目竣工环保验收的基本情况予以公告</w:t>
      </w:r>
      <w:r>
        <w:rPr>
          <w:rFonts w:ascii="Times New Roman" w:eastAsiaTheme="minorEastAsia" w:hAnsi="Times New Roman" w:cs="Times New Roman" w:hint="eastAsia"/>
          <w:sz w:val="21"/>
          <w:szCs w:val="21"/>
        </w:rPr>
        <w:t>。</w:t>
      </w:r>
    </w:p>
    <w:p w:rsidR="00EB2348" w:rsidRDefault="00EB2348">
      <w:pPr>
        <w:pStyle w:val="1"/>
        <w:spacing w:beforeAutospacing="0" w:after="0" w:afterAutospacing="0" w:line="360" w:lineRule="auto"/>
        <w:ind w:firstLineChars="200" w:firstLine="420"/>
        <w:jc w:val="both"/>
        <w:outlineLvl w:val="0"/>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公告期为</w:t>
      </w:r>
      <w:r>
        <w:rPr>
          <w:rFonts w:ascii="Times New Roman" w:eastAsiaTheme="minorEastAsia" w:hAnsi="Times New Roman" w:cs="Times New Roman" w:hint="eastAsia"/>
          <w:sz w:val="21"/>
          <w:szCs w:val="21"/>
        </w:rPr>
        <w:t>2018</w:t>
      </w:r>
      <w:r>
        <w:rPr>
          <w:rFonts w:ascii="Times New Roman" w:eastAsiaTheme="minorEastAsia" w:hAnsi="Times New Roman" w:cs="Times New Roman" w:hint="eastAsia"/>
          <w:sz w:val="21"/>
          <w:szCs w:val="21"/>
        </w:rPr>
        <w:t>年</w:t>
      </w:r>
      <w:r w:rsidR="0038017D">
        <w:rPr>
          <w:rFonts w:ascii="Times New Roman" w:eastAsiaTheme="minorEastAsia" w:hAnsi="Times New Roman" w:cs="Times New Roman" w:hint="eastAsia"/>
          <w:sz w:val="21"/>
          <w:szCs w:val="21"/>
        </w:rPr>
        <w:t>12</w:t>
      </w:r>
      <w:r>
        <w:rPr>
          <w:rFonts w:ascii="Times New Roman" w:eastAsiaTheme="minorEastAsia" w:hAnsi="Times New Roman" w:cs="Times New Roman" w:hint="eastAsia"/>
          <w:sz w:val="21"/>
          <w:szCs w:val="21"/>
        </w:rPr>
        <w:t>月</w:t>
      </w:r>
      <w:r w:rsidR="0038017D">
        <w:rPr>
          <w:rFonts w:ascii="Times New Roman" w:eastAsiaTheme="minorEastAsia" w:hAnsi="Times New Roman" w:cs="Times New Roman" w:hint="eastAsia"/>
          <w:sz w:val="21"/>
          <w:szCs w:val="21"/>
        </w:rPr>
        <w:t>2</w:t>
      </w:r>
      <w:r w:rsidR="000E03CE">
        <w:rPr>
          <w:rFonts w:ascii="Times New Roman" w:eastAsiaTheme="minorEastAsia" w:hAnsi="Times New Roman" w:cs="Times New Roman" w:hint="eastAsia"/>
          <w:sz w:val="21"/>
          <w:szCs w:val="21"/>
        </w:rPr>
        <w:t>2</w:t>
      </w:r>
      <w:r>
        <w:rPr>
          <w:rFonts w:ascii="Times New Roman" w:eastAsiaTheme="minorEastAsia" w:hAnsi="Times New Roman" w:cs="Times New Roman" w:hint="eastAsia"/>
          <w:sz w:val="21"/>
          <w:szCs w:val="21"/>
        </w:rPr>
        <w:t>日至</w:t>
      </w:r>
      <w:r>
        <w:rPr>
          <w:rFonts w:ascii="Times New Roman" w:eastAsiaTheme="minorEastAsia" w:hAnsi="Times New Roman" w:cs="Times New Roman" w:hint="eastAsia"/>
          <w:sz w:val="21"/>
          <w:szCs w:val="21"/>
        </w:rPr>
        <w:t>201</w:t>
      </w:r>
      <w:r w:rsidR="0038017D">
        <w:rPr>
          <w:rFonts w:ascii="Times New Roman" w:eastAsiaTheme="minorEastAsia" w:hAnsi="Times New Roman" w:cs="Times New Roman" w:hint="eastAsia"/>
          <w:sz w:val="21"/>
          <w:szCs w:val="21"/>
        </w:rPr>
        <w:t>9</w:t>
      </w:r>
      <w:r>
        <w:rPr>
          <w:rFonts w:ascii="Times New Roman" w:eastAsiaTheme="minorEastAsia" w:hAnsi="Times New Roman" w:cs="Times New Roman" w:hint="eastAsia"/>
          <w:sz w:val="21"/>
          <w:szCs w:val="21"/>
        </w:rPr>
        <w:t>年</w:t>
      </w:r>
      <w:r w:rsidR="0038017D">
        <w:rPr>
          <w:rFonts w:ascii="Times New Roman" w:eastAsiaTheme="minorEastAsia" w:hAnsi="Times New Roman" w:cs="Times New Roman" w:hint="eastAsia"/>
          <w:sz w:val="21"/>
          <w:szCs w:val="21"/>
        </w:rPr>
        <w:t>1</w:t>
      </w:r>
      <w:r w:rsidR="006C6231">
        <w:rPr>
          <w:rFonts w:ascii="Times New Roman" w:eastAsiaTheme="minorEastAsia" w:hAnsi="Times New Roman" w:cs="Times New Roman" w:hint="eastAsia"/>
          <w:sz w:val="21"/>
          <w:szCs w:val="21"/>
        </w:rPr>
        <w:t>月</w:t>
      </w:r>
      <w:r w:rsidR="000E03CE">
        <w:rPr>
          <w:rFonts w:ascii="Times New Roman" w:eastAsiaTheme="minorEastAsia" w:hAnsi="Times New Roman" w:cs="Times New Roman" w:hint="eastAsia"/>
          <w:sz w:val="21"/>
          <w:szCs w:val="21"/>
        </w:rPr>
        <w:t>21</w:t>
      </w:r>
      <w:r w:rsidR="006C6231">
        <w:rPr>
          <w:rFonts w:ascii="Times New Roman" w:eastAsiaTheme="minorEastAsia" w:hAnsi="Times New Roman" w:cs="Times New Roman" w:hint="eastAsia"/>
          <w:sz w:val="21"/>
          <w:szCs w:val="21"/>
        </w:rPr>
        <w:t>日（</w:t>
      </w:r>
      <w:r w:rsidR="006C6231">
        <w:rPr>
          <w:rFonts w:ascii="Times New Roman" w:eastAsiaTheme="minorEastAsia" w:hAnsi="Times New Roman" w:cs="Times New Roman" w:hint="eastAsia"/>
          <w:sz w:val="21"/>
          <w:szCs w:val="21"/>
        </w:rPr>
        <w:t>30</w:t>
      </w:r>
      <w:r w:rsidR="006C6231">
        <w:rPr>
          <w:rFonts w:ascii="Times New Roman" w:eastAsiaTheme="minorEastAsia" w:hAnsi="Times New Roman" w:cs="Times New Roman" w:hint="eastAsia"/>
          <w:sz w:val="21"/>
          <w:szCs w:val="21"/>
        </w:rPr>
        <w:t>天）。</w:t>
      </w:r>
    </w:p>
    <w:p w:rsidR="006C6231" w:rsidRDefault="000E03CE">
      <w:pPr>
        <w:pStyle w:val="1"/>
        <w:spacing w:beforeAutospacing="0" w:after="0" w:afterAutospacing="0" w:line="360" w:lineRule="auto"/>
        <w:ind w:firstLineChars="200" w:firstLine="420"/>
        <w:jc w:val="both"/>
        <w:outlineLvl w:val="0"/>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联系人：蒋水平</w:t>
      </w:r>
    </w:p>
    <w:p w:rsidR="006C6231" w:rsidRDefault="006C6231">
      <w:pPr>
        <w:pStyle w:val="1"/>
        <w:spacing w:beforeAutospacing="0" w:after="0" w:afterAutospacing="0" w:line="360" w:lineRule="auto"/>
        <w:ind w:firstLineChars="200" w:firstLine="420"/>
        <w:jc w:val="both"/>
        <w:outlineLvl w:val="0"/>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联系电话：</w:t>
      </w:r>
      <w:r w:rsidR="000E03CE">
        <w:rPr>
          <w:rFonts w:ascii="Times New Roman" w:eastAsiaTheme="minorEastAsia" w:hAnsi="Times New Roman" w:cs="Times New Roman" w:hint="eastAsia"/>
          <w:sz w:val="21"/>
          <w:szCs w:val="21"/>
        </w:rPr>
        <w:t>18705723990</w:t>
      </w:r>
    </w:p>
    <w:p w:rsidR="006C6231" w:rsidRDefault="006C6231">
      <w:pPr>
        <w:pStyle w:val="1"/>
        <w:spacing w:beforeAutospacing="0" w:after="0" w:afterAutospacing="0" w:line="360" w:lineRule="auto"/>
        <w:ind w:firstLineChars="200" w:firstLine="420"/>
        <w:jc w:val="both"/>
        <w:outlineLvl w:val="0"/>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公示地点：</w:t>
      </w:r>
      <w:r w:rsidR="00E32847">
        <w:rPr>
          <w:rFonts w:ascii="Times New Roman" w:eastAsiaTheme="minorEastAsia" w:hAnsi="Times New Roman" w:cs="Times New Roman" w:hint="eastAsia"/>
          <w:sz w:val="21"/>
          <w:szCs w:val="21"/>
        </w:rPr>
        <w:t>报告编制单位</w:t>
      </w:r>
      <w:r w:rsidR="00E32847">
        <w:rPr>
          <w:rFonts w:ascii="Times New Roman" w:eastAsiaTheme="minorEastAsia" w:hAnsi="Times New Roman" w:cs="Times New Roman"/>
          <w:sz w:val="21"/>
          <w:szCs w:val="21"/>
        </w:rPr>
        <w:t xml:space="preserve"> </w:t>
      </w:r>
    </w:p>
    <w:p w:rsidR="006C6231" w:rsidRDefault="006C6231" w:rsidP="006C6231">
      <w:pPr>
        <w:pStyle w:val="1"/>
        <w:spacing w:beforeAutospacing="0" w:after="0" w:afterAutospacing="0" w:line="360" w:lineRule="auto"/>
        <w:ind w:firstLineChars="200" w:firstLine="420"/>
        <w:jc w:val="both"/>
        <w:outlineLvl w:val="0"/>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公开网址：</w:t>
      </w:r>
      <w:r w:rsidR="00E32847" w:rsidRPr="00E32847">
        <w:rPr>
          <w:rFonts w:ascii="Times New Roman" w:eastAsiaTheme="minorEastAsia" w:hAnsi="Times New Roman" w:cs="Times New Roman"/>
          <w:sz w:val="21"/>
          <w:szCs w:val="21"/>
        </w:rPr>
        <w:t>http://www.hzbl.com.cn/</w:t>
      </w:r>
    </w:p>
    <w:p w:rsidR="006C6231" w:rsidRPr="006C6231" w:rsidRDefault="006C6231" w:rsidP="006C6231">
      <w:pPr>
        <w:pStyle w:val="1"/>
        <w:numPr>
          <w:ilvl w:val="0"/>
          <w:numId w:val="1"/>
        </w:numPr>
        <w:spacing w:beforeAutospacing="0" w:after="0" w:afterAutospacing="0" w:line="360" w:lineRule="auto"/>
        <w:ind w:firstLineChars="200" w:firstLine="422"/>
        <w:jc w:val="both"/>
        <w:outlineLvl w:val="0"/>
        <w:rPr>
          <w:rFonts w:ascii="Times New Roman" w:hAnsi="Times New Roman" w:cs="Times New Roman"/>
          <w:b/>
          <w:color w:val="000000"/>
          <w:sz w:val="21"/>
          <w:szCs w:val="21"/>
        </w:rPr>
      </w:pPr>
      <w:r>
        <w:rPr>
          <w:rFonts w:ascii="Times New Roman" w:cs="Times New Roman"/>
          <w:b/>
          <w:color w:val="000000"/>
          <w:sz w:val="21"/>
          <w:szCs w:val="21"/>
        </w:rPr>
        <w:t>信息公开</w:t>
      </w:r>
    </w:p>
    <w:p w:rsidR="006C6231" w:rsidRPr="006C6231" w:rsidRDefault="006C6231" w:rsidP="006C6231">
      <w:pPr>
        <w:pStyle w:val="1"/>
        <w:spacing w:beforeAutospacing="0" w:after="0" w:afterAutospacing="0" w:line="360" w:lineRule="auto"/>
        <w:ind w:left="422"/>
        <w:jc w:val="both"/>
        <w:outlineLvl w:val="0"/>
        <w:rPr>
          <w:rFonts w:ascii="Times New Roman" w:cs="Times New Roman"/>
          <w:color w:val="000000"/>
          <w:sz w:val="21"/>
          <w:szCs w:val="21"/>
        </w:rPr>
      </w:pPr>
      <w:r w:rsidRPr="006C6231">
        <w:rPr>
          <w:rFonts w:ascii="Times New Roman" w:cs="Times New Roman" w:hint="eastAsia"/>
          <w:color w:val="000000"/>
          <w:sz w:val="21"/>
          <w:szCs w:val="21"/>
        </w:rPr>
        <w:t>查阅项目验收报告请见企业网站。</w:t>
      </w:r>
    </w:p>
    <w:p w:rsidR="006C6231" w:rsidRDefault="006C6231" w:rsidP="006C6231">
      <w:pPr>
        <w:pStyle w:val="1"/>
        <w:spacing w:beforeAutospacing="0" w:after="0" w:afterAutospacing="0" w:line="360" w:lineRule="auto"/>
        <w:ind w:left="422"/>
        <w:jc w:val="both"/>
        <w:outlineLvl w:val="0"/>
        <w:rPr>
          <w:rFonts w:ascii="Times New Roman" w:cs="Times New Roman"/>
          <w:b/>
          <w:color w:val="000000"/>
          <w:sz w:val="21"/>
          <w:szCs w:val="21"/>
        </w:rPr>
      </w:pPr>
    </w:p>
    <w:p w:rsidR="006C6231" w:rsidRDefault="006C6231" w:rsidP="006C6231">
      <w:pPr>
        <w:pStyle w:val="1"/>
        <w:spacing w:beforeAutospacing="0" w:after="0" w:afterAutospacing="0" w:line="360" w:lineRule="auto"/>
        <w:ind w:left="422"/>
        <w:jc w:val="both"/>
        <w:outlineLvl w:val="0"/>
        <w:rPr>
          <w:rFonts w:ascii="Times New Roman" w:cs="Times New Roman"/>
          <w:b/>
          <w:color w:val="000000"/>
          <w:sz w:val="21"/>
          <w:szCs w:val="21"/>
        </w:rPr>
      </w:pPr>
      <w:r>
        <w:rPr>
          <w:rFonts w:ascii="Times New Roman" w:cs="Times New Roman" w:hint="eastAsia"/>
          <w:b/>
          <w:color w:val="000000"/>
          <w:sz w:val="21"/>
          <w:szCs w:val="21"/>
        </w:rPr>
        <w:t xml:space="preserve">              </w:t>
      </w:r>
      <w:r w:rsidR="000E03CE">
        <w:rPr>
          <w:rFonts w:ascii="Times New Roman" w:cs="Times New Roman" w:hint="eastAsia"/>
          <w:b/>
          <w:color w:val="000000"/>
          <w:sz w:val="21"/>
          <w:szCs w:val="21"/>
        </w:rPr>
        <w:t xml:space="preserve">                               </w:t>
      </w:r>
      <w:r w:rsidR="000E03CE" w:rsidRPr="00382A8C">
        <w:rPr>
          <w:rFonts w:ascii="Times New Roman" w:eastAsiaTheme="minorEastAsia" w:hAnsiTheme="minorEastAsia" w:cs="Times New Roman"/>
          <w:b/>
          <w:color w:val="000000"/>
          <w:sz w:val="21"/>
          <w:szCs w:val="21"/>
        </w:rPr>
        <w:t>湖州南浔长银</w:t>
      </w:r>
      <w:proofErr w:type="gramStart"/>
      <w:r w:rsidR="000E03CE" w:rsidRPr="00382A8C">
        <w:rPr>
          <w:rFonts w:ascii="Times New Roman" w:eastAsiaTheme="minorEastAsia" w:hAnsiTheme="minorEastAsia" w:cs="Times New Roman"/>
          <w:b/>
          <w:color w:val="000000"/>
          <w:sz w:val="21"/>
          <w:szCs w:val="21"/>
        </w:rPr>
        <w:t>特材科技</w:t>
      </w:r>
      <w:proofErr w:type="gramEnd"/>
      <w:r w:rsidR="000E03CE" w:rsidRPr="00382A8C">
        <w:rPr>
          <w:rFonts w:ascii="Times New Roman" w:eastAsiaTheme="minorEastAsia" w:hAnsiTheme="minorEastAsia" w:cs="Times New Roman"/>
          <w:b/>
          <w:color w:val="000000"/>
          <w:sz w:val="21"/>
          <w:szCs w:val="21"/>
        </w:rPr>
        <w:t>有限公司</w:t>
      </w:r>
    </w:p>
    <w:p w:rsidR="006C6231" w:rsidRDefault="006C6231" w:rsidP="006C6231">
      <w:pPr>
        <w:pStyle w:val="1"/>
        <w:spacing w:beforeAutospacing="0" w:after="0" w:afterAutospacing="0" w:line="360" w:lineRule="auto"/>
        <w:ind w:left="422"/>
        <w:jc w:val="both"/>
        <w:outlineLvl w:val="0"/>
        <w:rPr>
          <w:rFonts w:ascii="Times New Roman" w:cs="Times New Roman"/>
          <w:b/>
          <w:color w:val="000000"/>
          <w:sz w:val="21"/>
          <w:szCs w:val="21"/>
        </w:rPr>
      </w:pPr>
      <w:r>
        <w:rPr>
          <w:rFonts w:ascii="Times New Roman" w:cs="Times New Roman" w:hint="eastAsia"/>
          <w:b/>
          <w:color w:val="000000"/>
          <w:sz w:val="21"/>
          <w:szCs w:val="21"/>
        </w:rPr>
        <w:t xml:space="preserve">                            </w:t>
      </w:r>
      <w:r w:rsidR="009E21BC">
        <w:rPr>
          <w:rFonts w:ascii="Times New Roman" w:cs="Times New Roman" w:hint="eastAsia"/>
          <w:b/>
          <w:color w:val="000000"/>
          <w:sz w:val="21"/>
          <w:szCs w:val="21"/>
        </w:rPr>
        <w:t xml:space="preserve">                              </w:t>
      </w:r>
      <w:r>
        <w:rPr>
          <w:rFonts w:ascii="Times New Roman" w:cs="Times New Roman" w:hint="eastAsia"/>
          <w:b/>
          <w:color w:val="000000"/>
          <w:sz w:val="21"/>
          <w:szCs w:val="21"/>
        </w:rPr>
        <w:t>2018</w:t>
      </w:r>
      <w:r>
        <w:rPr>
          <w:rFonts w:ascii="Times New Roman" w:cs="Times New Roman" w:hint="eastAsia"/>
          <w:b/>
          <w:color w:val="000000"/>
          <w:sz w:val="21"/>
          <w:szCs w:val="21"/>
        </w:rPr>
        <w:t>年</w:t>
      </w:r>
      <w:r w:rsidR="009E21BC">
        <w:rPr>
          <w:rFonts w:ascii="Times New Roman" w:cs="Times New Roman" w:hint="eastAsia"/>
          <w:b/>
          <w:color w:val="000000"/>
          <w:sz w:val="21"/>
          <w:szCs w:val="21"/>
        </w:rPr>
        <w:t>12</w:t>
      </w:r>
      <w:r>
        <w:rPr>
          <w:rFonts w:ascii="Times New Roman" w:cs="Times New Roman" w:hint="eastAsia"/>
          <w:b/>
          <w:color w:val="000000"/>
          <w:sz w:val="21"/>
          <w:szCs w:val="21"/>
        </w:rPr>
        <w:t>月</w:t>
      </w:r>
      <w:r w:rsidR="009E21BC">
        <w:rPr>
          <w:rFonts w:ascii="Times New Roman" w:cs="Times New Roman" w:hint="eastAsia"/>
          <w:b/>
          <w:color w:val="000000"/>
          <w:sz w:val="21"/>
          <w:szCs w:val="21"/>
        </w:rPr>
        <w:t>2</w:t>
      </w:r>
      <w:r w:rsidR="000E03CE">
        <w:rPr>
          <w:rFonts w:ascii="Times New Roman" w:cs="Times New Roman" w:hint="eastAsia"/>
          <w:b/>
          <w:color w:val="000000"/>
          <w:sz w:val="21"/>
          <w:szCs w:val="21"/>
        </w:rPr>
        <w:t>1</w:t>
      </w:r>
      <w:r>
        <w:rPr>
          <w:rFonts w:ascii="Times New Roman" w:cs="Times New Roman" w:hint="eastAsia"/>
          <w:b/>
          <w:color w:val="000000"/>
          <w:sz w:val="21"/>
          <w:szCs w:val="21"/>
        </w:rPr>
        <w:t>日</w:t>
      </w:r>
    </w:p>
    <w:p w:rsidR="006C6231" w:rsidRPr="00F104E3" w:rsidRDefault="006C6231" w:rsidP="006C6231">
      <w:pPr>
        <w:pStyle w:val="1"/>
        <w:spacing w:beforeAutospacing="0" w:after="0" w:afterAutospacing="0" w:line="360" w:lineRule="auto"/>
        <w:ind w:left="422"/>
        <w:jc w:val="both"/>
        <w:outlineLvl w:val="0"/>
        <w:rPr>
          <w:rFonts w:ascii="Times New Roman" w:hAnsi="Times New Roman" w:cs="Times New Roman"/>
          <w:b/>
          <w:color w:val="000000"/>
          <w:sz w:val="21"/>
          <w:szCs w:val="21"/>
        </w:rPr>
      </w:pPr>
      <w:r>
        <w:rPr>
          <w:rFonts w:ascii="Times New Roman" w:cs="Times New Roman" w:hint="eastAsia"/>
          <w:b/>
          <w:color w:val="000000"/>
          <w:sz w:val="21"/>
          <w:szCs w:val="21"/>
        </w:rPr>
        <w:t xml:space="preserve">       </w:t>
      </w:r>
    </w:p>
    <w:p w:rsidR="006C6231" w:rsidRPr="005E5901" w:rsidRDefault="006C6231" w:rsidP="006C6231">
      <w:pPr>
        <w:pStyle w:val="1"/>
        <w:spacing w:beforeAutospacing="0" w:after="0" w:afterAutospacing="0" w:line="360" w:lineRule="auto"/>
        <w:ind w:firstLineChars="200" w:firstLine="420"/>
        <w:jc w:val="both"/>
        <w:outlineLvl w:val="0"/>
        <w:rPr>
          <w:rFonts w:ascii="Times New Roman" w:eastAsiaTheme="minorEastAsia" w:hAnsi="Times New Roman" w:cs="Times New Roman"/>
          <w:sz w:val="21"/>
          <w:szCs w:val="21"/>
        </w:rPr>
      </w:pPr>
    </w:p>
    <w:p w:rsidR="000E1533" w:rsidRPr="005E5901" w:rsidRDefault="000E1533">
      <w:pPr>
        <w:pStyle w:val="1"/>
        <w:spacing w:beforeAutospacing="0" w:after="0" w:afterAutospacing="0" w:line="360" w:lineRule="auto"/>
        <w:ind w:firstLineChars="200" w:firstLine="422"/>
        <w:jc w:val="both"/>
        <w:outlineLvl w:val="0"/>
        <w:rPr>
          <w:rFonts w:ascii="Times New Roman" w:eastAsiaTheme="minorEastAsia" w:hAnsi="Times New Roman" w:cs="Times New Roman"/>
          <w:b/>
          <w:color w:val="000000"/>
          <w:sz w:val="21"/>
          <w:szCs w:val="21"/>
        </w:rPr>
      </w:pPr>
    </w:p>
    <w:p w:rsidR="000E1533" w:rsidRPr="005E5901" w:rsidRDefault="000E1533">
      <w:pPr>
        <w:pStyle w:val="1"/>
        <w:spacing w:beforeAutospacing="0" w:after="0" w:afterAutospacing="0" w:line="360" w:lineRule="auto"/>
        <w:ind w:firstLineChars="200" w:firstLine="422"/>
        <w:jc w:val="both"/>
        <w:outlineLvl w:val="0"/>
        <w:rPr>
          <w:rFonts w:ascii="Times New Roman" w:eastAsiaTheme="minorEastAsia" w:hAnsi="Times New Roman" w:cs="Times New Roman"/>
          <w:b/>
          <w:color w:val="000000"/>
          <w:sz w:val="21"/>
          <w:szCs w:val="21"/>
        </w:rPr>
      </w:pPr>
    </w:p>
    <w:p w:rsidR="000E1533" w:rsidRPr="005E5901" w:rsidRDefault="000E1533">
      <w:pPr>
        <w:pStyle w:val="1"/>
        <w:spacing w:beforeAutospacing="0" w:after="0" w:afterAutospacing="0" w:line="360" w:lineRule="auto"/>
        <w:jc w:val="both"/>
        <w:outlineLvl w:val="0"/>
        <w:rPr>
          <w:rFonts w:ascii="Times New Roman" w:eastAsiaTheme="minorEastAsia" w:hAnsi="Times New Roman" w:cs="Times New Roman"/>
          <w:b/>
          <w:color w:val="000000"/>
          <w:sz w:val="21"/>
          <w:szCs w:val="21"/>
        </w:rPr>
      </w:pPr>
    </w:p>
    <w:p w:rsidR="000E1533" w:rsidRPr="005E5901" w:rsidRDefault="000E1533">
      <w:pPr>
        <w:pStyle w:val="11"/>
        <w:tabs>
          <w:tab w:val="left" w:pos="3435"/>
          <w:tab w:val="center" w:pos="4153"/>
        </w:tabs>
        <w:spacing w:before="0" w:beforeAutospacing="0" w:after="0" w:afterAutospacing="0" w:line="560" w:lineRule="exact"/>
        <w:jc w:val="center"/>
        <w:outlineLvl w:val="0"/>
        <w:rPr>
          <w:rFonts w:ascii="Times New Roman" w:eastAsiaTheme="minorEastAsia" w:hAnsi="Times New Roman" w:cs="Times New Roman"/>
          <w:b/>
          <w:color w:val="000000"/>
        </w:rPr>
      </w:pPr>
      <w:bookmarkStart w:id="0" w:name="_Toc16082"/>
    </w:p>
    <w:p w:rsidR="005E5901" w:rsidRPr="005E5901" w:rsidRDefault="005E5901">
      <w:pPr>
        <w:pStyle w:val="11"/>
        <w:tabs>
          <w:tab w:val="left" w:pos="3435"/>
          <w:tab w:val="center" w:pos="4153"/>
        </w:tabs>
        <w:spacing w:before="0" w:beforeAutospacing="0" w:after="0" w:afterAutospacing="0" w:line="560" w:lineRule="exact"/>
        <w:jc w:val="center"/>
        <w:outlineLvl w:val="0"/>
        <w:rPr>
          <w:rFonts w:ascii="Times New Roman" w:eastAsiaTheme="minorEastAsia" w:hAnsi="Times New Roman" w:cs="Times New Roman"/>
          <w:b/>
          <w:color w:val="000000"/>
        </w:rPr>
      </w:pPr>
    </w:p>
    <w:p w:rsidR="005E5901" w:rsidRDefault="005E5901">
      <w:pPr>
        <w:pStyle w:val="11"/>
        <w:tabs>
          <w:tab w:val="left" w:pos="3435"/>
          <w:tab w:val="center" w:pos="4153"/>
        </w:tabs>
        <w:spacing w:before="0" w:beforeAutospacing="0" w:after="0" w:afterAutospacing="0" w:line="560" w:lineRule="exact"/>
        <w:jc w:val="center"/>
        <w:outlineLvl w:val="0"/>
        <w:rPr>
          <w:rFonts w:ascii="Times New Roman" w:eastAsiaTheme="minorEastAsia" w:hAnsi="Times New Roman" w:cs="Times New Roman"/>
          <w:b/>
          <w:color w:val="000000"/>
        </w:rPr>
      </w:pPr>
    </w:p>
    <w:p w:rsidR="00341B37" w:rsidRDefault="00341B37">
      <w:pPr>
        <w:pStyle w:val="11"/>
        <w:tabs>
          <w:tab w:val="left" w:pos="3435"/>
          <w:tab w:val="center" w:pos="4153"/>
        </w:tabs>
        <w:spacing w:before="0" w:beforeAutospacing="0" w:after="0" w:afterAutospacing="0" w:line="560" w:lineRule="exact"/>
        <w:jc w:val="center"/>
        <w:outlineLvl w:val="0"/>
        <w:rPr>
          <w:rFonts w:ascii="Times New Roman" w:eastAsiaTheme="minorEastAsia" w:hAnsi="Times New Roman" w:cs="Times New Roman"/>
          <w:b/>
          <w:color w:val="000000"/>
        </w:rPr>
      </w:pPr>
    </w:p>
    <w:p w:rsidR="00341B37" w:rsidRDefault="00341B37">
      <w:pPr>
        <w:pStyle w:val="11"/>
        <w:tabs>
          <w:tab w:val="left" w:pos="3435"/>
          <w:tab w:val="center" w:pos="4153"/>
        </w:tabs>
        <w:spacing w:before="0" w:beforeAutospacing="0" w:after="0" w:afterAutospacing="0" w:line="560" w:lineRule="exact"/>
        <w:jc w:val="center"/>
        <w:outlineLvl w:val="0"/>
        <w:rPr>
          <w:rFonts w:ascii="Times New Roman" w:eastAsiaTheme="minorEastAsia" w:hAnsi="Times New Roman" w:cs="Times New Roman"/>
          <w:b/>
          <w:color w:val="000000"/>
        </w:rPr>
      </w:pPr>
    </w:p>
    <w:p w:rsidR="00341B37" w:rsidRDefault="00341B37">
      <w:pPr>
        <w:pStyle w:val="11"/>
        <w:tabs>
          <w:tab w:val="left" w:pos="3435"/>
          <w:tab w:val="center" w:pos="4153"/>
        </w:tabs>
        <w:spacing w:before="0" w:beforeAutospacing="0" w:after="0" w:afterAutospacing="0" w:line="560" w:lineRule="exact"/>
        <w:jc w:val="center"/>
        <w:outlineLvl w:val="0"/>
        <w:rPr>
          <w:rFonts w:ascii="Times New Roman" w:eastAsiaTheme="minorEastAsia" w:hAnsi="Times New Roman" w:cs="Times New Roman"/>
          <w:b/>
          <w:color w:val="000000"/>
        </w:rPr>
      </w:pPr>
    </w:p>
    <w:p w:rsidR="00341B37" w:rsidRDefault="00341B37">
      <w:pPr>
        <w:pStyle w:val="11"/>
        <w:tabs>
          <w:tab w:val="left" w:pos="3435"/>
          <w:tab w:val="center" w:pos="4153"/>
        </w:tabs>
        <w:spacing w:before="0" w:beforeAutospacing="0" w:after="0" w:afterAutospacing="0" w:line="560" w:lineRule="exact"/>
        <w:jc w:val="center"/>
        <w:outlineLvl w:val="0"/>
        <w:rPr>
          <w:rFonts w:ascii="Times New Roman" w:eastAsiaTheme="minorEastAsia" w:hAnsi="Times New Roman" w:cs="Times New Roman"/>
          <w:b/>
          <w:color w:val="000000"/>
        </w:rPr>
      </w:pPr>
    </w:p>
    <w:bookmarkEnd w:id="0"/>
    <w:p w:rsidR="00341B37" w:rsidRDefault="00341B37">
      <w:pPr>
        <w:pStyle w:val="11"/>
        <w:tabs>
          <w:tab w:val="left" w:pos="3435"/>
          <w:tab w:val="center" w:pos="4153"/>
        </w:tabs>
        <w:spacing w:before="0" w:beforeAutospacing="0" w:after="0" w:afterAutospacing="0" w:line="560" w:lineRule="exact"/>
        <w:jc w:val="center"/>
        <w:outlineLvl w:val="0"/>
        <w:rPr>
          <w:rFonts w:ascii="Times New Roman" w:eastAsiaTheme="minorEastAsia" w:hAnsi="Times New Roman" w:cs="Times New Roman"/>
          <w:b/>
          <w:color w:val="000000"/>
        </w:rPr>
      </w:pPr>
    </w:p>
    <w:sectPr w:rsidR="00341B37" w:rsidSect="000E15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FD1" w:rsidRDefault="00C11FD1" w:rsidP="00363417">
      <w:pPr>
        <w:spacing w:after="0"/>
        <w:ind w:firstLine="480"/>
      </w:pPr>
      <w:r>
        <w:separator/>
      </w:r>
    </w:p>
  </w:endnote>
  <w:endnote w:type="continuationSeparator" w:id="0">
    <w:p w:rsidR="00C11FD1" w:rsidRDefault="00C11FD1" w:rsidP="00363417">
      <w:pPr>
        <w:spacing w:after="0"/>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FD1" w:rsidRDefault="00C11FD1" w:rsidP="00363417">
      <w:pPr>
        <w:spacing w:after="0"/>
        <w:ind w:firstLine="480"/>
      </w:pPr>
      <w:r>
        <w:separator/>
      </w:r>
    </w:p>
  </w:footnote>
  <w:footnote w:type="continuationSeparator" w:id="0">
    <w:p w:rsidR="00C11FD1" w:rsidRDefault="00C11FD1" w:rsidP="00363417">
      <w:pPr>
        <w:spacing w:after="0"/>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4631E"/>
    <w:multiLevelType w:val="hybridMultilevel"/>
    <w:tmpl w:val="8208018E"/>
    <w:lvl w:ilvl="0" w:tplc="2246496C">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BD71EC"/>
    <w:multiLevelType w:val="singleLevel"/>
    <w:tmpl w:val="1E561DFA"/>
    <w:lvl w:ilvl="0">
      <w:start w:val="7"/>
      <w:numFmt w:val="decimal"/>
      <w:suff w:val="nothing"/>
      <w:lvlText w:val="%1、"/>
      <w:lvlJc w:val="left"/>
      <w:pPr>
        <w:ind w:left="0" w:firstLine="0"/>
      </w:pPr>
      <w:rPr>
        <w:rFonts w:hint="eastAsia"/>
      </w:rPr>
    </w:lvl>
  </w:abstractNum>
  <w:abstractNum w:abstractNumId="2">
    <w:nsid w:val="41F93616"/>
    <w:multiLevelType w:val="singleLevel"/>
    <w:tmpl w:val="5A1D7535"/>
    <w:lvl w:ilvl="0">
      <w:start w:val="7"/>
      <w:numFmt w:val="chineseCounting"/>
      <w:suff w:val="nothing"/>
      <w:lvlText w:val="%1、"/>
      <w:lvlJc w:val="left"/>
    </w:lvl>
  </w:abstractNum>
  <w:abstractNum w:abstractNumId="3">
    <w:nsid w:val="5A1CCBF1"/>
    <w:multiLevelType w:val="singleLevel"/>
    <w:tmpl w:val="5A1CCBF1"/>
    <w:lvl w:ilvl="0">
      <w:start w:val="1"/>
      <w:numFmt w:val="decimal"/>
      <w:lvlText w:val="(%1)"/>
      <w:lvlJc w:val="left"/>
      <w:pPr>
        <w:ind w:left="425" w:hanging="425"/>
      </w:pPr>
      <w:rPr>
        <w:rFonts w:hint="default"/>
      </w:rPr>
    </w:lvl>
  </w:abstractNum>
  <w:abstractNum w:abstractNumId="4">
    <w:nsid w:val="5A1D7535"/>
    <w:multiLevelType w:val="singleLevel"/>
    <w:tmpl w:val="DF64A7A2"/>
    <w:lvl w:ilvl="0">
      <w:start w:val="7"/>
      <w:numFmt w:val="decimal"/>
      <w:suff w:val="nothing"/>
      <w:lvlText w:val="%1、"/>
      <w:lvlJc w:val="left"/>
      <w:pPr>
        <w:ind w:left="0" w:firstLine="0"/>
      </w:pPr>
      <w:rPr>
        <w:rFonts w:hint="eastAsia"/>
      </w:rPr>
    </w:lvl>
  </w:abstractNum>
  <w:abstractNum w:abstractNumId="5">
    <w:nsid w:val="5A28FD5B"/>
    <w:multiLevelType w:val="singleLevel"/>
    <w:tmpl w:val="5A28FD5B"/>
    <w:lvl w:ilvl="0">
      <w:start w:val="1"/>
      <w:numFmt w:val="decimal"/>
      <w:lvlText w:val="%1."/>
      <w:lvlJc w:val="left"/>
      <w:pPr>
        <w:tabs>
          <w:tab w:val="left" w:pos="312"/>
        </w:tabs>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A6F7336"/>
    <w:rsid w:val="00032C3C"/>
    <w:rsid w:val="00051C44"/>
    <w:rsid w:val="00055DBB"/>
    <w:rsid w:val="0006364D"/>
    <w:rsid w:val="000E03CE"/>
    <w:rsid w:val="000E1533"/>
    <w:rsid w:val="000E6C4A"/>
    <w:rsid w:val="001339EB"/>
    <w:rsid w:val="00146757"/>
    <w:rsid w:val="00156BC5"/>
    <w:rsid w:val="00187F68"/>
    <w:rsid w:val="0021487E"/>
    <w:rsid w:val="0022702C"/>
    <w:rsid w:val="002455CA"/>
    <w:rsid w:val="002A6039"/>
    <w:rsid w:val="002B1524"/>
    <w:rsid w:val="00341B37"/>
    <w:rsid w:val="00363417"/>
    <w:rsid w:val="00375CB0"/>
    <w:rsid w:val="0038017D"/>
    <w:rsid w:val="003C7015"/>
    <w:rsid w:val="00414C68"/>
    <w:rsid w:val="004447E2"/>
    <w:rsid w:val="004639CA"/>
    <w:rsid w:val="004D64D1"/>
    <w:rsid w:val="004F03A0"/>
    <w:rsid w:val="00513C5F"/>
    <w:rsid w:val="00525A2F"/>
    <w:rsid w:val="00566A73"/>
    <w:rsid w:val="00571C77"/>
    <w:rsid w:val="005763D0"/>
    <w:rsid w:val="005930AA"/>
    <w:rsid w:val="005C5400"/>
    <w:rsid w:val="005E0DD1"/>
    <w:rsid w:val="005E5901"/>
    <w:rsid w:val="006C6231"/>
    <w:rsid w:val="006E7CA5"/>
    <w:rsid w:val="007617AA"/>
    <w:rsid w:val="007B25CD"/>
    <w:rsid w:val="007C62B8"/>
    <w:rsid w:val="007E1B2F"/>
    <w:rsid w:val="007F03BC"/>
    <w:rsid w:val="00803929"/>
    <w:rsid w:val="0081323F"/>
    <w:rsid w:val="00844574"/>
    <w:rsid w:val="008704C6"/>
    <w:rsid w:val="008A194C"/>
    <w:rsid w:val="00927E08"/>
    <w:rsid w:val="00943AAA"/>
    <w:rsid w:val="009952C2"/>
    <w:rsid w:val="00997A3F"/>
    <w:rsid w:val="009A1440"/>
    <w:rsid w:val="009C6E8F"/>
    <w:rsid w:val="009E21BC"/>
    <w:rsid w:val="00A36062"/>
    <w:rsid w:val="00A515A0"/>
    <w:rsid w:val="00AE195E"/>
    <w:rsid w:val="00AF4786"/>
    <w:rsid w:val="00B3289D"/>
    <w:rsid w:val="00B4128A"/>
    <w:rsid w:val="00B77CB1"/>
    <w:rsid w:val="00B8602D"/>
    <w:rsid w:val="00BB4042"/>
    <w:rsid w:val="00BC60D6"/>
    <w:rsid w:val="00BD1820"/>
    <w:rsid w:val="00BF2403"/>
    <w:rsid w:val="00C11FD1"/>
    <w:rsid w:val="00C17404"/>
    <w:rsid w:val="00C617E9"/>
    <w:rsid w:val="00C81DC4"/>
    <w:rsid w:val="00CD1C34"/>
    <w:rsid w:val="00D40740"/>
    <w:rsid w:val="00D463C8"/>
    <w:rsid w:val="00D86C58"/>
    <w:rsid w:val="00D96BAC"/>
    <w:rsid w:val="00DB7F78"/>
    <w:rsid w:val="00DE3EB5"/>
    <w:rsid w:val="00DF4B56"/>
    <w:rsid w:val="00E0071B"/>
    <w:rsid w:val="00E11688"/>
    <w:rsid w:val="00E14484"/>
    <w:rsid w:val="00E145F8"/>
    <w:rsid w:val="00E23AD6"/>
    <w:rsid w:val="00E32847"/>
    <w:rsid w:val="00E85940"/>
    <w:rsid w:val="00EA4AA8"/>
    <w:rsid w:val="00EB1373"/>
    <w:rsid w:val="00EB2348"/>
    <w:rsid w:val="00EC29B5"/>
    <w:rsid w:val="00F104E3"/>
    <w:rsid w:val="00F16E5A"/>
    <w:rsid w:val="00F610E7"/>
    <w:rsid w:val="00FA6C38"/>
    <w:rsid w:val="00FE6A10"/>
    <w:rsid w:val="0A6F7336"/>
    <w:rsid w:val="2A066623"/>
    <w:rsid w:val="514A4C62"/>
    <w:rsid w:val="7BFB03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semiHidden="0"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533"/>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E1533"/>
    <w:pPr>
      <w:tabs>
        <w:tab w:val="center" w:pos="4153"/>
        <w:tab w:val="right" w:pos="8306"/>
      </w:tabs>
    </w:pPr>
    <w:rPr>
      <w:sz w:val="18"/>
      <w:szCs w:val="18"/>
    </w:rPr>
  </w:style>
  <w:style w:type="paragraph" w:styleId="a4">
    <w:name w:val="header"/>
    <w:basedOn w:val="a"/>
    <w:link w:val="Char0"/>
    <w:qFormat/>
    <w:rsid w:val="000E1533"/>
    <w:pPr>
      <w:pBdr>
        <w:bottom w:val="single" w:sz="6" w:space="1" w:color="auto"/>
      </w:pBdr>
      <w:tabs>
        <w:tab w:val="center" w:pos="4153"/>
        <w:tab w:val="right" w:pos="8306"/>
      </w:tabs>
      <w:jc w:val="center"/>
    </w:pPr>
    <w:rPr>
      <w:sz w:val="18"/>
      <w:szCs w:val="18"/>
    </w:rPr>
  </w:style>
  <w:style w:type="paragraph" w:customStyle="1" w:styleId="1">
    <w:name w:val="普通(网站)1"/>
    <w:basedOn w:val="a"/>
    <w:qFormat/>
    <w:rsid w:val="000E1533"/>
    <w:pPr>
      <w:adjustRightInd/>
      <w:snapToGrid/>
      <w:spacing w:beforeAutospacing="1" w:afterAutospacing="1"/>
    </w:pPr>
    <w:rPr>
      <w:rFonts w:ascii="宋体" w:eastAsia="宋体" w:hAnsi="宋体" w:cs="宋体"/>
      <w:sz w:val="24"/>
      <w:szCs w:val="24"/>
    </w:rPr>
  </w:style>
  <w:style w:type="paragraph" w:customStyle="1" w:styleId="Default">
    <w:name w:val="Default"/>
    <w:qFormat/>
    <w:rsid w:val="000E1533"/>
    <w:pPr>
      <w:widowControl w:val="0"/>
      <w:autoSpaceDE w:val="0"/>
      <w:autoSpaceDN w:val="0"/>
      <w:adjustRightInd w:val="0"/>
    </w:pPr>
    <w:rPr>
      <w:rFonts w:ascii="宋体" w:hAnsi="Calibri" w:cs="宋体"/>
      <w:color w:val="000000"/>
      <w:sz w:val="24"/>
      <w:szCs w:val="24"/>
    </w:rPr>
  </w:style>
  <w:style w:type="paragraph" w:customStyle="1" w:styleId="11">
    <w:name w:val="普通(网站)11"/>
    <w:basedOn w:val="a"/>
    <w:qFormat/>
    <w:rsid w:val="000E1533"/>
    <w:pPr>
      <w:spacing w:before="100" w:beforeAutospacing="1" w:after="100" w:afterAutospacing="1"/>
    </w:pPr>
    <w:rPr>
      <w:rFonts w:ascii="宋体" w:eastAsia="宋体" w:hAnsi="宋体" w:cs="宋体"/>
      <w:sz w:val="24"/>
      <w:szCs w:val="24"/>
    </w:rPr>
  </w:style>
  <w:style w:type="character" w:customStyle="1" w:styleId="Char0">
    <w:name w:val="页眉 Char"/>
    <w:basedOn w:val="a0"/>
    <w:link w:val="a4"/>
    <w:qFormat/>
    <w:rsid w:val="000E1533"/>
    <w:rPr>
      <w:rFonts w:ascii="Tahoma" w:eastAsia="微软雅黑" w:hAnsi="Tahoma"/>
      <w:sz w:val="18"/>
      <w:szCs w:val="18"/>
    </w:rPr>
  </w:style>
  <w:style w:type="character" w:customStyle="1" w:styleId="Char">
    <w:name w:val="页脚 Char"/>
    <w:basedOn w:val="a0"/>
    <w:link w:val="a3"/>
    <w:qFormat/>
    <w:rsid w:val="000E1533"/>
    <w:rPr>
      <w:rFonts w:ascii="Tahoma" w:eastAsia="微软雅黑" w:hAnsi="Tahoma"/>
      <w:sz w:val="18"/>
      <w:szCs w:val="18"/>
    </w:rPr>
  </w:style>
  <w:style w:type="paragraph" w:styleId="a5">
    <w:name w:val="List Paragraph"/>
    <w:basedOn w:val="a"/>
    <w:uiPriority w:val="99"/>
    <w:unhideWhenUsed/>
    <w:qFormat/>
    <w:rsid w:val="000E1533"/>
    <w:pPr>
      <w:ind w:firstLineChars="200" w:firstLine="420"/>
    </w:pPr>
  </w:style>
  <w:style w:type="paragraph" w:styleId="a6">
    <w:name w:val="Document Map"/>
    <w:basedOn w:val="a"/>
    <w:link w:val="Char1"/>
    <w:semiHidden/>
    <w:unhideWhenUsed/>
    <w:rsid w:val="00363417"/>
    <w:rPr>
      <w:rFonts w:ascii="宋体" w:eastAsia="宋体"/>
      <w:sz w:val="18"/>
      <w:szCs w:val="18"/>
    </w:rPr>
  </w:style>
  <w:style w:type="character" w:customStyle="1" w:styleId="Char1">
    <w:name w:val="文档结构图 Char"/>
    <w:basedOn w:val="a0"/>
    <w:link w:val="a6"/>
    <w:semiHidden/>
    <w:rsid w:val="00363417"/>
    <w:rPr>
      <w:rFonts w:ascii="宋体" w:eastAsia="宋体" w:hAnsi="Tahoma"/>
      <w:sz w:val="18"/>
      <w:szCs w:val="18"/>
    </w:rPr>
  </w:style>
  <w:style w:type="paragraph" w:styleId="a7">
    <w:name w:val="Normal Indent"/>
    <w:basedOn w:val="a"/>
    <w:semiHidden/>
    <w:unhideWhenUsed/>
    <w:rsid w:val="005930AA"/>
    <w:pPr>
      <w:ind w:firstLineChars="200" w:firstLine="420"/>
    </w:pPr>
  </w:style>
  <w:style w:type="character" w:styleId="a8">
    <w:name w:val="annotation reference"/>
    <w:basedOn w:val="a0"/>
    <w:semiHidden/>
    <w:unhideWhenUsed/>
    <w:rsid w:val="004F03A0"/>
    <w:rPr>
      <w:sz w:val="21"/>
      <w:szCs w:val="21"/>
    </w:rPr>
  </w:style>
  <w:style w:type="paragraph" w:styleId="a9">
    <w:name w:val="annotation text"/>
    <w:basedOn w:val="a"/>
    <w:link w:val="Char2"/>
    <w:semiHidden/>
    <w:unhideWhenUsed/>
    <w:rsid w:val="004F03A0"/>
  </w:style>
  <w:style w:type="character" w:customStyle="1" w:styleId="Char2">
    <w:name w:val="批注文字 Char"/>
    <w:basedOn w:val="a0"/>
    <w:link w:val="a9"/>
    <w:semiHidden/>
    <w:rsid w:val="004F03A0"/>
    <w:rPr>
      <w:rFonts w:ascii="Tahoma" w:eastAsia="微软雅黑" w:hAnsi="Tahoma"/>
      <w:sz w:val="22"/>
      <w:szCs w:val="22"/>
    </w:rPr>
  </w:style>
  <w:style w:type="paragraph" w:styleId="aa">
    <w:name w:val="annotation subject"/>
    <w:basedOn w:val="a9"/>
    <w:next w:val="a9"/>
    <w:link w:val="Char3"/>
    <w:semiHidden/>
    <w:unhideWhenUsed/>
    <w:rsid w:val="004F03A0"/>
    <w:rPr>
      <w:b/>
      <w:bCs/>
    </w:rPr>
  </w:style>
  <w:style w:type="character" w:customStyle="1" w:styleId="Char3">
    <w:name w:val="批注主题 Char"/>
    <w:basedOn w:val="Char2"/>
    <w:link w:val="aa"/>
    <w:semiHidden/>
    <w:rsid w:val="004F03A0"/>
    <w:rPr>
      <w:b/>
      <w:bCs/>
    </w:rPr>
  </w:style>
  <w:style w:type="paragraph" w:styleId="ab">
    <w:name w:val="Balloon Text"/>
    <w:basedOn w:val="a"/>
    <w:link w:val="Char4"/>
    <w:rsid w:val="004F03A0"/>
    <w:pPr>
      <w:spacing w:after="0"/>
    </w:pPr>
    <w:rPr>
      <w:sz w:val="18"/>
      <w:szCs w:val="18"/>
    </w:rPr>
  </w:style>
  <w:style w:type="character" w:customStyle="1" w:styleId="Char4">
    <w:name w:val="批注框文本 Char"/>
    <w:basedOn w:val="a0"/>
    <w:link w:val="ab"/>
    <w:rsid w:val="004F03A0"/>
    <w:rPr>
      <w:rFonts w:ascii="Tahoma" w:eastAsia="微软雅黑"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418</Words>
  <Characters>2389</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怎么会无时无刻把你梦</dc:creator>
  <cp:lastModifiedBy>a</cp:lastModifiedBy>
  <cp:revision>25</cp:revision>
  <cp:lastPrinted>2017-12-07T15:26:00Z</cp:lastPrinted>
  <dcterms:created xsi:type="dcterms:W3CDTF">2017-11-28T13:13:00Z</dcterms:created>
  <dcterms:modified xsi:type="dcterms:W3CDTF">2018-12-28T02:28:00Z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